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DDF06" w14:textId="65B3C67D" w:rsidR="007C0159" w:rsidRDefault="007C0159" w:rsidP="00F33711">
      <w:pPr>
        <w:jc w:val="center"/>
      </w:pPr>
      <w:r w:rsidRPr="007C0159">
        <w:t>Kaufman Test of Educational Achievement, Third Edition</w:t>
      </w:r>
      <w:r>
        <w:t xml:space="preserve"> (KTEA 3)</w:t>
      </w:r>
    </w:p>
    <w:p w14:paraId="2751AE91" w14:textId="77777777" w:rsidR="001061DE" w:rsidRDefault="007C0159" w:rsidP="007C0159">
      <w:r w:rsidRPr="002F1861">
        <w:rPr>
          <w:u w:val="single"/>
        </w:rPr>
        <w:t>The Kaufman Test of</w:t>
      </w:r>
      <w:r w:rsidR="00066B2D">
        <w:rPr>
          <w:u w:val="single"/>
        </w:rPr>
        <w:t xml:space="preserve"> Educational Achievement, Third Edition (KTEA-3</w:t>
      </w:r>
      <w:r w:rsidRPr="002F1861">
        <w:rPr>
          <w:u w:val="single"/>
        </w:rPr>
        <w:t>)</w:t>
      </w:r>
      <w:r w:rsidRPr="009828AA">
        <w:t xml:space="preserve"> is an individually administered measure of academic achievement </w:t>
      </w:r>
      <w:r>
        <w:t xml:space="preserve">for grades prekindergarten through 12, or ages 4 through 25. It </w:t>
      </w:r>
      <w:r w:rsidRPr="009828AA">
        <w:t>provides an analysis of a student’s academic strengths and weaknesses in reading, mathe</w:t>
      </w:r>
      <w:r w:rsidR="00066B2D">
        <w:t>matics, and written language</w:t>
      </w:r>
      <w:r w:rsidRPr="009828AA">
        <w:t>.</w:t>
      </w:r>
      <w:r>
        <w:t xml:space="preserve"> </w:t>
      </w:r>
      <w:r w:rsidR="00A5551F">
        <w:t>The Academic Skills Battery composite includes two subtests from each core academic area. In addition, t</w:t>
      </w:r>
      <w:r>
        <w:t xml:space="preserve">he KTEA 3 provides measures of all eight specific learning disability areas identified in the Individuals with Disabilities Education Improvement Act of 2004. </w:t>
      </w:r>
    </w:p>
    <w:tbl>
      <w:tblPr>
        <w:tblStyle w:val="TableGrid"/>
        <w:tblW w:w="0" w:type="auto"/>
        <w:tblInd w:w="2155" w:type="dxa"/>
        <w:tblLook w:val="04A0" w:firstRow="1" w:lastRow="0" w:firstColumn="1" w:lastColumn="0" w:noHBand="0" w:noVBand="1"/>
      </w:tblPr>
      <w:tblGrid>
        <w:gridCol w:w="2520"/>
        <w:gridCol w:w="1890"/>
      </w:tblGrid>
      <w:tr w:rsidR="001061DE" w14:paraId="6FDF6B57" w14:textId="77777777" w:rsidTr="000B2E59">
        <w:tc>
          <w:tcPr>
            <w:tcW w:w="2520" w:type="dxa"/>
          </w:tcPr>
          <w:p w14:paraId="03A2ABCC" w14:textId="77777777" w:rsidR="001061DE" w:rsidRDefault="001061DE" w:rsidP="007C0159">
            <w:r>
              <w:t>Category</w:t>
            </w:r>
          </w:p>
        </w:tc>
        <w:tc>
          <w:tcPr>
            <w:tcW w:w="1890" w:type="dxa"/>
          </w:tcPr>
          <w:p w14:paraId="12A570A7" w14:textId="77777777" w:rsidR="001061DE" w:rsidRDefault="001061DE" w:rsidP="007C0159">
            <w:r>
              <w:t>Standard Score</w:t>
            </w:r>
          </w:p>
        </w:tc>
      </w:tr>
      <w:tr w:rsidR="001061DE" w14:paraId="7DC0F94E" w14:textId="77777777" w:rsidTr="000B2E59">
        <w:tc>
          <w:tcPr>
            <w:tcW w:w="2520" w:type="dxa"/>
          </w:tcPr>
          <w:p w14:paraId="6925DD0B" w14:textId="77777777" w:rsidR="001061DE" w:rsidRDefault="001061DE" w:rsidP="007C0159">
            <w:r>
              <w:t>Very High</w:t>
            </w:r>
          </w:p>
        </w:tc>
        <w:tc>
          <w:tcPr>
            <w:tcW w:w="1890" w:type="dxa"/>
          </w:tcPr>
          <w:p w14:paraId="6C9DD353" w14:textId="77777777" w:rsidR="001061DE" w:rsidRDefault="001061DE" w:rsidP="007C0159">
            <w:r>
              <w:t>130 or above</w:t>
            </w:r>
          </w:p>
        </w:tc>
      </w:tr>
      <w:tr w:rsidR="001061DE" w14:paraId="5B38DACB" w14:textId="77777777" w:rsidTr="000B2E59">
        <w:tc>
          <w:tcPr>
            <w:tcW w:w="2520" w:type="dxa"/>
          </w:tcPr>
          <w:p w14:paraId="6F2923BD" w14:textId="77777777" w:rsidR="001061DE" w:rsidRDefault="001061DE" w:rsidP="007C0159">
            <w:r>
              <w:t>High</w:t>
            </w:r>
          </w:p>
        </w:tc>
        <w:tc>
          <w:tcPr>
            <w:tcW w:w="1890" w:type="dxa"/>
          </w:tcPr>
          <w:p w14:paraId="184CF3FC" w14:textId="77777777" w:rsidR="001061DE" w:rsidRDefault="001061DE" w:rsidP="007C0159">
            <w:r>
              <w:t>120-129</w:t>
            </w:r>
          </w:p>
        </w:tc>
      </w:tr>
      <w:tr w:rsidR="001061DE" w14:paraId="4C27EF94" w14:textId="77777777" w:rsidTr="000B2E59">
        <w:tc>
          <w:tcPr>
            <w:tcW w:w="2520" w:type="dxa"/>
          </w:tcPr>
          <w:p w14:paraId="2F2E8C31" w14:textId="77777777" w:rsidR="001061DE" w:rsidRDefault="001061DE" w:rsidP="007C0159">
            <w:r>
              <w:t>Above Average</w:t>
            </w:r>
          </w:p>
        </w:tc>
        <w:tc>
          <w:tcPr>
            <w:tcW w:w="1890" w:type="dxa"/>
          </w:tcPr>
          <w:p w14:paraId="27C5039A" w14:textId="77777777" w:rsidR="001061DE" w:rsidRDefault="001061DE" w:rsidP="007C0159">
            <w:r>
              <w:t>110-119</w:t>
            </w:r>
          </w:p>
        </w:tc>
      </w:tr>
      <w:tr w:rsidR="001061DE" w14:paraId="4F00B224" w14:textId="77777777" w:rsidTr="000B2E59">
        <w:tc>
          <w:tcPr>
            <w:tcW w:w="2520" w:type="dxa"/>
          </w:tcPr>
          <w:p w14:paraId="331EE94B" w14:textId="77777777" w:rsidR="001061DE" w:rsidRDefault="001061DE" w:rsidP="007C0159">
            <w:r>
              <w:t>Average</w:t>
            </w:r>
          </w:p>
        </w:tc>
        <w:tc>
          <w:tcPr>
            <w:tcW w:w="1890" w:type="dxa"/>
          </w:tcPr>
          <w:p w14:paraId="43E8A4A2" w14:textId="77777777" w:rsidR="001061DE" w:rsidRDefault="001061DE" w:rsidP="007C0159">
            <w:r>
              <w:t>90-109</w:t>
            </w:r>
          </w:p>
        </w:tc>
      </w:tr>
      <w:tr w:rsidR="001061DE" w14:paraId="381B642A" w14:textId="77777777" w:rsidTr="000B2E59">
        <w:tc>
          <w:tcPr>
            <w:tcW w:w="2520" w:type="dxa"/>
          </w:tcPr>
          <w:p w14:paraId="68BF005E" w14:textId="77777777" w:rsidR="001061DE" w:rsidRDefault="000B2E59" w:rsidP="007C0159">
            <w:r>
              <w:t xml:space="preserve">Below Average </w:t>
            </w:r>
          </w:p>
        </w:tc>
        <w:tc>
          <w:tcPr>
            <w:tcW w:w="1890" w:type="dxa"/>
          </w:tcPr>
          <w:p w14:paraId="027E0891" w14:textId="77777777" w:rsidR="001061DE" w:rsidRDefault="000B2E59" w:rsidP="007C0159">
            <w:r>
              <w:t>80-89</w:t>
            </w:r>
          </w:p>
        </w:tc>
      </w:tr>
      <w:tr w:rsidR="001061DE" w14:paraId="0C5A7094" w14:textId="77777777" w:rsidTr="000B2E59">
        <w:tc>
          <w:tcPr>
            <w:tcW w:w="2520" w:type="dxa"/>
          </w:tcPr>
          <w:p w14:paraId="0DDE6FA9" w14:textId="77777777" w:rsidR="001061DE" w:rsidRDefault="000B2E59" w:rsidP="007C0159">
            <w:r>
              <w:t>Low</w:t>
            </w:r>
          </w:p>
        </w:tc>
        <w:tc>
          <w:tcPr>
            <w:tcW w:w="1890" w:type="dxa"/>
          </w:tcPr>
          <w:p w14:paraId="296E6D0E" w14:textId="77777777" w:rsidR="001061DE" w:rsidRDefault="000B2E59" w:rsidP="007C0159">
            <w:r>
              <w:t>70-79</w:t>
            </w:r>
          </w:p>
        </w:tc>
      </w:tr>
      <w:tr w:rsidR="001061DE" w14:paraId="0DCBC539" w14:textId="77777777" w:rsidTr="000B2E59">
        <w:tc>
          <w:tcPr>
            <w:tcW w:w="2520" w:type="dxa"/>
          </w:tcPr>
          <w:p w14:paraId="049DA3FA" w14:textId="77777777" w:rsidR="001061DE" w:rsidRDefault="000B2E59" w:rsidP="007C0159">
            <w:r>
              <w:t>Very Low</w:t>
            </w:r>
          </w:p>
        </w:tc>
        <w:tc>
          <w:tcPr>
            <w:tcW w:w="1890" w:type="dxa"/>
          </w:tcPr>
          <w:p w14:paraId="2EA868DD" w14:textId="77777777" w:rsidR="001061DE" w:rsidRDefault="000B2E59" w:rsidP="007C0159">
            <w:r>
              <w:t>69 or below</w:t>
            </w:r>
          </w:p>
        </w:tc>
      </w:tr>
    </w:tbl>
    <w:p w14:paraId="5D59D480" w14:textId="77777777" w:rsidR="00DD4D4E" w:rsidRDefault="00DD4D4E" w:rsidP="007C0159"/>
    <w:tbl>
      <w:tblPr>
        <w:tblW w:w="4961"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
        <w:gridCol w:w="1643"/>
        <w:gridCol w:w="733"/>
        <w:gridCol w:w="100"/>
        <w:gridCol w:w="914"/>
        <w:gridCol w:w="56"/>
        <w:gridCol w:w="914"/>
        <w:gridCol w:w="56"/>
        <w:gridCol w:w="1052"/>
        <w:gridCol w:w="61"/>
        <w:gridCol w:w="1048"/>
        <w:gridCol w:w="47"/>
        <w:gridCol w:w="1052"/>
        <w:gridCol w:w="58"/>
        <w:gridCol w:w="1051"/>
        <w:gridCol w:w="69"/>
        <w:gridCol w:w="789"/>
        <w:gridCol w:w="355"/>
        <w:gridCol w:w="645"/>
      </w:tblGrid>
      <w:tr w:rsidR="00F33711" w14:paraId="5A1E8AB7" w14:textId="77777777" w:rsidTr="00F33711">
        <w:trPr>
          <w:gridBefore w:val="1"/>
          <w:gridAfter w:val="5"/>
          <w:wBefore w:w="53" w:type="dxa"/>
          <w:wAfter w:w="2917" w:type="dxa"/>
        </w:trPr>
        <w:tc>
          <w:tcPr>
            <w:tcW w:w="7745" w:type="dxa"/>
            <w:gridSpan w:val="13"/>
            <w:tcBorders>
              <w:top w:val="nil"/>
              <w:left w:val="nil"/>
              <w:bottom w:val="single" w:sz="8" w:space="0" w:color="auto"/>
              <w:right w:val="nil"/>
            </w:tcBorders>
            <w:tcMar>
              <w:top w:w="0" w:type="dxa"/>
              <w:left w:w="0" w:type="dxa"/>
              <w:bottom w:w="72" w:type="dxa"/>
              <w:right w:w="0" w:type="dxa"/>
            </w:tcMar>
            <w:vAlign w:val="bottom"/>
          </w:tcPr>
          <w:p w14:paraId="101393EC" w14:textId="77777777" w:rsidR="00F33711" w:rsidRDefault="00F33711" w:rsidP="00764000">
            <w:pPr>
              <w:keepNext/>
              <w:keepLines/>
              <w:spacing w:line="276" w:lineRule="atLeast"/>
              <w:rPr>
                <w:rFonts w:ascii="Helvetica" w:eastAsia="Helvetica" w:hAnsi="Helvetica" w:cs="Helvetica"/>
                <w:i/>
                <w:color w:val="000000"/>
              </w:rPr>
            </w:pPr>
            <w:r>
              <w:rPr>
                <w:rFonts w:eastAsia="Times New Roman"/>
                <w:b/>
                <w:color w:val="000000"/>
              </w:rPr>
              <w:t>Core Composite Score Summary Table</w:t>
            </w:r>
          </w:p>
        </w:tc>
      </w:tr>
      <w:tr w:rsidR="00F33711" w14:paraId="74B7EF12"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60BC8158" w14:textId="77777777" w:rsidR="00F33711" w:rsidRDefault="00F33711" w:rsidP="00764000">
            <w:pPr>
              <w:spacing w:line="184" w:lineRule="atLeast"/>
              <w:rPr>
                <w:rFonts w:ascii="Helvetica" w:eastAsia="Helvetica" w:hAnsi="Helvetica" w:cs="Helvetica"/>
                <w:i/>
                <w:color w:val="000000"/>
              </w:rPr>
            </w:pPr>
            <w:r>
              <w:rPr>
                <w:rFonts w:eastAsia="Times New Roman"/>
                <w:b/>
                <w:color w:val="FFFFFF"/>
                <w:sz w:val="16"/>
              </w:rPr>
              <w:t>Composite/Subtest</w:t>
            </w:r>
          </w:p>
        </w:tc>
        <w:tc>
          <w:tcPr>
            <w:tcW w:w="833" w:type="dxa"/>
            <w:gridSpan w:val="2"/>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3ABAF844"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Subtest</w:t>
            </w:r>
          </w:p>
          <w:p w14:paraId="31D326BD"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Raw</w:t>
            </w:r>
          </w:p>
          <w:p w14:paraId="0C81F8EE"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Scores</w:t>
            </w:r>
          </w:p>
        </w:tc>
        <w:tc>
          <w:tcPr>
            <w:tcW w:w="972" w:type="dxa"/>
            <w:gridSpan w:val="2"/>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713774E3"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Sum of</w:t>
            </w:r>
          </w:p>
          <w:p w14:paraId="778C0BAB"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Subtest</w:t>
            </w:r>
          </w:p>
          <w:p w14:paraId="52A88BD7"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Standard</w:t>
            </w:r>
          </w:p>
          <w:p w14:paraId="2709A687"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Scores</w:t>
            </w:r>
          </w:p>
        </w:tc>
        <w:tc>
          <w:tcPr>
            <w:tcW w:w="972" w:type="dxa"/>
            <w:gridSpan w:val="2"/>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38464057"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Standard</w:t>
            </w:r>
          </w:p>
          <w:p w14:paraId="7A1F2564"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Scores</w:t>
            </w:r>
          </w:p>
        </w:tc>
        <w:tc>
          <w:tcPr>
            <w:tcW w:w="1115" w:type="dxa"/>
            <w:gridSpan w:val="2"/>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17EA5ABA"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90% Confidence</w:t>
            </w:r>
          </w:p>
          <w:p w14:paraId="14A74C8B"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Interval</w:t>
            </w:r>
          </w:p>
        </w:tc>
        <w:tc>
          <w:tcPr>
            <w:tcW w:w="1097" w:type="dxa"/>
            <w:gridSpan w:val="2"/>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71302219"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Percentile</w:t>
            </w:r>
          </w:p>
          <w:p w14:paraId="5E98FC5C"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Rank</w:t>
            </w:r>
          </w:p>
        </w:tc>
        <w:tc>
          <w:tcPr>
            <w:tcW w:w="1112" w:type="dxa"/>
            <w:gridSpan w:val="2"/>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2E164930"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Descriptive</w:t>
            </w:r>
          </w:p>
          <w:p w14:paraId="28028244"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Category</w:t>
            </w:r>
          </w:p>
        </w:tc>
        <w:tc>
          <w:tcPr>
            <w:tcW w:w="1121" w:type="dxa"/>
            <w:gridSpan w:val="2"/>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034C3DA7"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Age Equivalent</w:t>
            </w:r>
          </w:p>
        </w:tc>
        <w:tc>
          <w:tcPr>
            <w:tcW w:w="789" w:type="dxa"/>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1EE5E611"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GSV</w:t>
            </w:r>
          </w:p>
        </w:tc>
      </w:tr>
      <w:tr w:rsidR="00F33711" w14:paraId="22865058"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nil"/>
            </w:tcBorders>
            <w:tcMar>
              <w:top w:w="0" w:type="dxa"/>
              <w:left w:w="144" w:type="dxa"/>
              <w:bottom w:w="72" w:type="dxa"/>
              <w:right w:w="144" w:type="dxa"/>
            </w:tcMar>
            <w:vAlign w:val="center"/>
          </w:tcPr>
          <w:p w14:paraId="4F5B6EAA" w14:textId="77777777" w:rsidR="00F33711" w:rsidRDefault="00F33711" w:rsidP="00764000">
            <w:pPr>
              <w:spacing w:line="184" w:lineRule="atLeast"/>
              <w:rPr>
                <w:rFonts w:eastAsia="Times New Roman"/>
                <w:b/>
                <w:color w:val="FFFFFF"/>
                <w:sz w:val="16"/>
              </w:rPr>
            </w:pPr>
            <w:r>
              <w:rPr>
                <w:rFonts w:eastAsia="Times New Roman"/>
                <w:b/>
                <w:i/>
                <w:color w:val="000000"/>
                <w:sz w:val="16"/>
              </w:rPr>
              <w:t>Core Composites</w:t>
            </w:r>
          </w:p>
        </w:tc>
        <w:tc>
          <w:tcPr>
            <w:tcW w:w="833" w:type="dxa"/>
            <w:gridSpan w:val="2"/>
            <w:tcBorders>
              <w:top w:val="single" w:sz="8" w:space="0" w:color="auto"/>
              <w:left w:val="nil"/>
              <w:bottom w:val="single" w:sz="8" w:space="0" w:color="auto"/>
              <w:right w:val="nil"/>
            </w:tcBorders>
            <w:tcMar>
              <w:top w:w="0" w:type="dxa"/>
              <w:left w:w="144" w:type="dxa"/>
              <w:bottom w:w="72" w:type="dxa"/>
              <w:right w:w="144" w:type="dxa"/>
            </w:tcMar>
            <w:vAlign w:val="center"/>
          </w:tcPr>
          <w:p w14:paraId="01B1439B" w14:textId="77777777" w:rsidR="00F33711" w:rsidRDefault="00F33711" w:rsidP="00764000">
            <w:pPr>
              <w:spacing w:line="184" w:lineRule="atLeast"/>
              <w:jc w:val="center"/>
              <w:rPr>
                <w:rFonts w:eastAsia="Times New Roman"/>
                <w:b/>
                <w:i/>
                <w:color w:val="000000"/>
                <w:sz w:val="16"/>
              </w:rPr>
            </w:pPr>
          </w:p>
        </w:tc>
        <w:tc>
          <w:tcPr>
            <w:tcW w:w="972" w:type="dxa"/>
            <w:gridSpan w:val="2"/>
            <w:tcBorders>
              <w:top w:val="single" w:sz="8" w:space="0" w:color="auto"/>
              <w:left w:val="nil"/>
              <w:bottom w:val="single" w:sz="8" w:space="0" w:color="auto"/>
              <w:right w:val="nil"/>
            </w:tcBorders>
            <w:tcMar>
              <w:top w:w="0" w:type="dxa"/>
              <w:left w:w="144" w:type="dxa"/>
              <w:bottom w:w="72" w:type="dxa"/>
              <w:right w:w="144" w:type="dxa"/>
            </w:tcMar>
            <w:vAlign w:val="center"/>
          </w:tcPr>
          <w:p w14:paraId="087B4E9B" w14:textId="77777777" w:rsidR="00F33711" w:rsidRDefault="00F33711" w:rsidP="00764000">
            <w:pPr>
              <w:spacing w:line="184" w:lineRule="atLeast"/>
              <w:jc w:val="center"/>
              <w:rPr>
                <w:rFonts w:eastAsia="Times New Roman"/>
                <w:b/>
                <w:i/>
                <w:color w:val="000000"/>
                <w:sz w:val="16"/>
              </w:rPr>
            </w:pPr>
          </w:p>
        </w:tc>
        <w:tc>
          <w:tcPr>
            <w:tcW w:w="972" w:type="dxa"/>
            <w:gridSpan w:val="2"/>
            <w:tcBorders>
              <w:top w:val="single" w:sz="8" w:space="0" w:color="auto"/>
              <w:left w:val="nil"/>
              <w:bottom w:val="single" w:sz="8" w:space="0" w:color="auto"/>
              <w:right w:val="nil"/>
            </w:tcBorders>
            <w:tcMar>
              <w:top w:w="0" w:type="dxa"/>
              <w:left w:w="144" w:type="dxa"/>
              <w:bottom w:w="72" w:type="dxa"/>
              <w:right w:w="144" w:type="dxa"/>
            </w:tcMar>
            <w:vAlign w:val="center"/>
          </w:tcPr>
          <w:p w14:paraId="7D8333C0" w14:textId="77777777" w:rsidR="00F33711" w:rsidRDefault="00F33711" w:rsidP="00764000">
            <w:pPr>
              <w:spacing w:line="184" w:lineRule="atLeast"/>
              <w:jc w:val="center"/>
              <w:rPr>
                <w:rFonts w:eastAsia="Times New Roman"/>
                <w:b/>
                <w:i/>
                <w:color w:val="000000"/>
                <w:sz w:val="16"/>
              </w:rPr>
            </w:pPr>
          </w:p>
        </w:tc>
        <w:tc>
          <w:tcPr>
            <w:tcW w:w="1115" w:type="dxa"/>
            <w:gridSpan w:val="2"/>
            <w:tcBorders>
              <w:top w:val="single" w:sz="8" w:space="0" w:color="auto"/>
              <w:left w:val="nil"/>
              <w:bottom w:val="single" w:sz="8" w:space="0" w:color="auto"/>
              <w:right w:val="nil"/>
            </w:tcBorders>
            <w:tcMar>
              <w:top w:w="0" w:type="dxa"/>
              <w:left w:w="144" w:type="dxa"/>
              <w:bottom w:w="72" w:type="dxa"/>
              <w:right w:w="144" w:type="dxa"/>
            </w:tcMar>
            <w:vAlign w:val="center"/>
          </w:tcPr>
          <w:p w14:paraId="2D653A5D" w14:textId="77777777" w:rsidR="00F33711" w:rsidRDefault="00F33711" w:rsidP="00764000">
            <w:pPr>
              <w:spacing w:line="184" w:lineRule="atLeast"/>
              <w:jc w:val="center"/>
              <w:rPr>
                <w:rFonts w:eastAsia="Times New Roman"/>
                <w:b/>
                <w:i/>
                <w:color w:val="000000"/>
                <w:sz w:val="16"/>
              </w:rPr>
            </w:pPr>
          </w:p>
        </w:tc>
        <w:tc>
          <w:tcPr>
            <w:tcW w:w="1097" w:type="dxa"/>
            <w:gridSpan w:val="2"/>
            <w:tcBorders>
              <w:top w:val="single" w:sz="8" w:space="0" w:color="auto"/>
              <w:left w:val="nil"/>
              <w:bottom w:val="single" w:sz="8" w:space="0" w:color="auto"/>
              <w:right w:val="nil"/>
            </w:tcBorders>
            <w:tcMar>
              <w:top w:w="0" w:type="dxa"/>
              <w:left w:w="144" w:type="dxa"/>
              <w:bottom w:w="72" w:type="dxa"/>
              <w:right w:w="144" w:type="dxa"/>
            </w:tcMar>
            <w:vAlign w:val="center"/>
          </w:tcPr>
          <w:p w14:paraId="1F7CC273" w14:textId="77777777" w:rsidR="00F33711" w:rsidRDefault="00F33711" w:rsidP="00764000">
            <w:pPr>
              <w:spacing w:line="184" w:lineRule="atLeast"/>
              <w:jc w:val="center"/>
              <w:rPr>
                <w:rFonts w:eastAsia="Times New Roman"/>
                <w:b/>
                <w:i/>
                <w:color w:val="000000"/>
                <w:sz w:val="16"/>
              </w:rPr>
            </w:pPr>
          </w:p>
        </w:tc>
        <w:tc>
          <w:tcPr>
            <w:tcW w:w="1112" w:type="dxa"/>
            <w:gridSpan w:val="2"/>
            <w:tcBorders>
              <w:top w:val="single" w:sz="8" w:space="0" w:color="auto"/>
              <w:left w:val="nil"/>
              <w:bottom w:val="single" w:sz="8" w:space="0" w:color="auto"/>
              <w:right w:val="nil"/>
            </w:tcBorders>
            <w:tcMar>
              <w:top w:w="0" w:type="dxa"/>
              <w:left w:w="144" w:type="dxa"/>
              <w:bottom w:w="72" w:type="dxa"/>
              <w:right w:w="144" w:type="dxa"/>
            </w:tcMar>
            <w:vAlign w:val="center"/>
          </w:tcPr>
          <w:p w14:paraId="103C8641" w14:textId="77777777" w:rsidR="00F33711" w:rsidRDefault="00F33711" w:rsidP="00764000">
            <w:pPr>
              <w:spacing w:line="184" w:lineRule="atLeast"/>
              <w:jc w:val="center"/>
              <w:rPr>
                <w:rFonts w:eastAsia="Times New Roman"/>
                <w:b/>
                <w:i/>
                <w:color w:val="000000"/>
                <w:sz w:val="16"/>
              </w:rPr>
            </w:pPr>
          </w:p>
        </w:tc>
        <w:tc>
          <w:tcPr>
            <w:tcW w:w="1121" w:type="dxa"/>
            <w:gridSpan w:val="2"/>
            <w:tcBorders>
              <w:top w:val="single" w:sz="8" w:space="0" w:color="auto"/>
              <w:left w:val="nil"/>
              <w:bottom w:val="single" w:sz="8" w:space="0" w:color="auto"/>
              <w:right w:val="nil"/>
            </w:tcBorders>
            <w:tcMar>
              <w:top w:w="0" w:type="dxa"/>
              <w:left w:w="144" w:type="dxa"/>
              <w:bottom w:w="72" w:type="dxa"/>
              <w:right w:w="144" w:type="dxa"/>
            </w:tcMar>
            <w:vAlign w:val="center"/>
          </w:tcPr>
          <w:p w14:paraId="7CF7223C" w14:textId="77777777" w:rsidR="00F33711" w:rsidRDefault="00F33711" w:rsidP="00764000">
            <w:pPr>
              <w:spacing w:line="184" w:lineRule="atLeast"/>
              <w:jc w:val="center"/>
              <w:rPr>
                <w:rFonts w:eastAsia="Times New Roman"/>
                <w:b/>
                <w:i/>
                <w:color w:val="000000"/>
                <w:sz w:val="16"/>
              </w:rPr>
            </w:pPr>
          </w:p>
        </w:tc>
        <w:tc>
          <w:tcPr>
            <w:tcW w:w="789" w:type="dxa"/>
            <w:tcBorders>
              <w:top w:val="single" w:sz="8" w:space="0" w:color="auto"/>
              <w:left w:val="nil"/>
              <w:bottom w:val="single" w:sz="8" w:space="0" w:color="auto"/>
              <w:right w:val="single" w:sz="8" w:space="0" w:color="auto"/>
            </w:tcBorders>
            <w:tcMar>
              <w:top w:w="0" w:type="dxa"/>
              <w:left w:w="144" w:type="dxa"/>
              <w:bottom w:w="72" w:type="dxa"/>
              <w:right w:w="144" w:type="dxa"/>
            </w:tcMar>
            <w:vAlign w:val="center"/>
          </w:tcPr>
          <w:p w14:paraId="2FE94199" w14:textId="77777777" w:rsidR="00F33711" w:rsidRDefault="00F33711" w:rsidP="00764000">
            <w:pPr>
              <w:spacing w:line="184" w:lineRule="atLeast"/>
              <w:jc w:val="center"/>
              <w:rPr>
                <w:rFonts w:eastAsia="Times New Roman"/>
                <w:b/>
                <w:i/>
                <w:color w:val="000000"/>
                <w:sz w:val="16"/>
              </w:rPr>
            </w:pPr>
          </w:p>
        </w:tc>
      </w:tr>
      <w:tr w:rsidR="00F33711" w14:paraId="6173D17C"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15C4F792" w14:textId="77777777" w:rsidR="00F33711" w:rsidRDefault="00F33711" w:rsidP="00764000">
            <w:pPr>
              <w:spacing w:line="184" w:lineRule="atLeast"/>
              <w:rPr>
                <w:rFonts w:eastAsia="Times New Roman"/>
                <w:b/>
                <w:i/>
                <w:color w:val="000000"/>
                <w:sz w:val="16"/>
              </w:rPr>
            </w:pPr>
            <w:r>
              <w:rPr>
                <w:rFonts w:eastAsia="Times New Roman"/>
                <w:b/>
                <w:color w:val="000000"/>
                <w:sz w:val="16"/>
              </w:rPr>
              <w:t>Academic Skills Battery (ASB) Composite</w:t>
            </w:r>
          </w:p>
        </w:tc>
        <w:tc>
          <w:tcPr>
            <w:tcW w:w="833"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405A46F9" w14:textId="77777777" w:rsidR="00F33711" w:rsidRDefault="00F33711" w:rsidP="00764000">
            <w:pPr>
              <w:spacing w:line="184" w:lineRule="atLeast"/>
              <w:jc w:val="center"/>
              <w:rPr>
                <w:rFonts w:eastAsia="Times New Roman"/>
                <w:b/>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62619B5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673</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559247F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114</w:t>
            </w:r>
          </w:p>
        </w:tc>
        <w:tc>
          <w:tcPr>
            <w:tcW w:w="1115"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67E0321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111 - 117</w:t>
            </w:r>
          </w:p>
        </w:tc>
        <w:tc>
          <w:tcPr>
            <w:tcW w:w="1097"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1EED6D6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82</w:t>
            </w:r>
          </w:p>
        </w:tc>
        <w:tc>
          <w:tcPr>
            <w:tcW w:w="111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158AB6E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Above average</w:t>
            </w:r>
          </w:p>
        </w:tc>
        <w:tc>
          <w:tcPr>
            <w:tcW w:w="112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05967A88"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789"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78E76DFF"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r>
      <w:tr w:rsidR="00F33711" w14:paraId="64FAE8FF"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3387A02" w14:textId="77777777" w:rsidR="00F33711" w:rsidRDefault="00F33711" w:rsidP="00764000">
            <w:pPr>
              <w:spacing w:line="184" w:lineRule="atLeast"/>
              <w:rPr>
                <w:rFonts w:eastAsia="Times New Roman"/>
                <w:color w:val="000000"/>
                <w:sz w:val="16"/>
              </w:rPr>
            </w:pPr>
            <w:r>
              <w:rPr>
                <w:rFonts w:eastAsia="Times New Roman"/>
                <w:color w:val="000000"/>
                <w:sz w:val="16"/>
              </w:rPr>
              <w:t>Math Concepts &amp; Applications</w:t>
            </w:r>
          </w:p>
        </w:tc>
        <w:tc>
          <w:tcPr>
            <w:tcW w:w="833"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8AD7127"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65</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0DA912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BFF508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89</w:t>
            </w:r>
          </w:p>
        </w:tc>
        <w:tc>
          <w:tcPr>
            <w:tcW w:w="1115"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CC1DA5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84 - 94</w:t>
            </w:r>
          </w:p>
        </w:tc>
        <w:tc>
          <w:tcPr>
            <w:tcW w:w="1097"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3E2CA9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23</w:t>
            </w:r>
          </w:p>
        </w:tc>
        <w:tc>
          <w:tcPr>
            <w:tcW w:w="111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E840F6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Below average</w:t>
            </w:r>
          </w:p>
        </w:tc>
        <w:tc>
          <w:tcPr>
            <w:tcW w:w="112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B4EB90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789"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61C411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535</w:t>
            </w:r>
          </w:p>
        </w:tc>
      </w:tr>
      <w:tr w:rsidR="00F33711" w14:paraId="56803518"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8C97B52" w14:textId="77777777" w:rsidR="00F33711" w:rsidRDefault="00F33711" w:rsidP="00764000">
            <w:pPr>
              <w:spacing w:line="184" w:lineRule="atLeast"/>
              <w:rPr>
                <w:rFonts w:eastAsia="Times New Roman"/>
                <w:color w:val="000000"/>
                <w:sz w:val="16"/>
              </w:rPr>
            </w:pPr>
            <w:r>
              <w:rPr>
                <w:rFonts w:eastAsia="Times New Roman"/>
                <w:color w:val="000000"/>
                <w:sz w:val="16"/>
              </w:rPr>
              <w:t>Letter &amp; Word Recognition</w:t>
            </w:r>
          </w:p>
        </w:tc>
        <w:tc>
          <w:tcPr>
            <w:tcW w:w="833"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48CB5D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99</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5296DD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166F44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126</w:t>
            </w:r>
          </w:p>
        </w:tc>
        <w:tc>
          <w:tcPr>
            <w:tcW w:w="1115"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5B5D2E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121 - 131</w:t>
            </w:r>
          </w:p>
        </w:tc>
        <w:tc>
          <w:tcPr>
            <w:tcW w:w="1097"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B67FD7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96</w:t>
            </w:r>
          </w:p>
        </w:tc>
        <w:tc>
          <w:tcPr>
            <w:tcW w:w="111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F72D3F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High</w:t>
            </w:r>
          </w:p>
        </w:tc>
        <w:tc>
          <w:tcPr>
            <w:tcW w:w="112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33B2EC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789"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07F80E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613</w:t>
            </w:r>
          </w:p>
        </w:tc>
      </w:tr>
      <w:tr w:rsidR="00F33711" w14:paraId="2EF929A2"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F81AF24" w14:textId="77777777" w:rsidR="00F33711" w:rsidRDefault="00F33711" w:rsidP="00764000">
            <w:pPr>
              <w:spacing w:line="184" w:lineRule="atLeast"/>
              <w:rPr>
                <w:rFonts w:eastAsia="Times New Roman"/>
                <w:color w:val="000000"/>
                <w:sz w:val="16"/>
              </w:rPr>
            </w:pPr>
            <w:r>
              <w:rPr>
                <w:rFonts w:eastAsia="Times New Roman"/>
                <w:color w:val="000000"/>
                <w:sz w:val="16"/>
              </w:rPr>
              <w:t>Written Expression</w:t>
            </w:r>
          </w:p>
        </w:tc>
        <w:tc>
          <w:tcPr>
            <w:tcW w:w="833"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D28AE3F"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71</w:t>
            </w:r>
            <w:r>
              <w:rPr>
                <w:rFonts w:eastAsia="Times New Roman"/>
                <w:color w:val="000000"/>
                <w:sz w:val="16"/>
                <w:vertAlign w:val="superscript"/>
              </w:rPr>
              <w:t>1</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CB1B39B" w14:textId="77777777" w:rsidR="00F33711" w:rsidRDefault="00F33711" w:rsidP="00764000">
            <w:pPr>
              <w:spacing w:line="184" w:lineRule="atLeast"/>
              <w:jc w:val="center"/>
              <w:rPr>
                <w:rFonts w:eastAsia="Times New Roman"/>
                <w:color w:val="000000"/>
                <w:sz w:val="16"/>
                <w:vertAlign w:val="superscript"/>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843F99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127</w:t>
            </w:r>
          </w:p>
        </w:tc>
        <w:tc>
          <w:tcPr>
            <w:tcW w:w="1115"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2CA8C6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117 - 137</w:t>
            </w:r>
          </w:p>
        </w:tc>
        <w:tc>
          <w:tcPr>
            <w:tcW w:w="1097"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F799CB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96</w:t>
            </w:r>
          </w:p>
        </w:tc>
        <w:tc>
          <w:tcPr>
            <w:tcW w:w="111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77D188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High</w:t>
            </w:r>
          </w:p>
        </w:tc>
        <w:tc>
          <w:tcPr>
            <w:tcW w:w="112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521DD6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789"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F37E92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538</w:t>
            </w:r>
          </w:p>
        </w:tc>
      </w:tr>
      <w:tr w:rsidR="00F33711" w14:paraId="631834EB"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7BEEDDD" w14:textId="77777777" w:rsidR="00F33711" w:rsidRDefault="00F33711" w:rsidP="00764000">
            <w:pPr>
              <w:spacing w:line="184" w:lineRule="atLeast"/>
              <w:rPr>
                <w:rFonts w:eastAsia="Times New Roman"/>
                <w:color w:val="000000"/>
                <w:sz w:val="16"/>
              </w:rPr>
            </w:pPr>
            <w:r>
              <w:rPr>
                <w:rFonts w:eastAsia="Times New Roman"/>
                <w:color w:val="000000"/>
                <w:sz w:val="16"/>
              </w:rPr>
              <w:t>Math Computation</w:t>
            </w:r>
          </w:p>
        </w:tc>
        <w:tc>
          <w:tcPr>
            <w:tcW w:w="833"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2B8121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61</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A9B289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D71FF9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95</w:t>
            </w:r>
          </w:p>
        </w:tc>
        <w:tc>
          <w:tcPr>
            <w:tcW w:w="1115"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966A3D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90 - 100</w:t>
            </w:r>
          </w:p>
        </w:tc>
        <w:tc>
          <w:tcPr>
            <w:tcW w:w="1097"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1A9199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37</w:t>
            </w:r>
          </w:p>
        </w:tc>
        <w:tc>
          <w:tcPr>
            <w:tcW w:w="111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F48B56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Average</w:t>
            </w:r>
          </w:p>
        </w:tc>
        <w:tc>
          <w:tcPr>
            <w:tcW w:w="112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364766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789"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01E3D08"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549</w:t>
            </w:r>
          </w:p>
        </w:tc>
      </w:tr>
      <w:tr w:rsidR="00F33711" w14:paraId="4669A77A"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2B3137B" w14:textId="77777777" w:rsidR="00F33711" w:rsidRDefault="00F33711" w:rsidP="00764000">
            <w:pPr>
              <w:spacing w:line="184" w:lineRule="atLeast"/>
              <w:rPr>
                <w:rFonts w:eastAsia="Times New Roman"/>
                <w:color w:val="000000"/>
                <w:sz w:val="16"/>
              </w:rPr>
            </w:pPr>
            <w:r>
              <w:rPr>
                <w:rFonts w:eastAsia="Times New Roman"/>
                <w:color w:val="000000"/>
                <w:sz w:val="16"/>
              </w:rPr>
              <w:t>Spelling</w:t>
            </w:r>
          </w:p>
        </w:tc>
        <w:tc>
          <w:tcPr>
            <w:tcW w:w="833"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AFF360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68</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BC90E1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B2EC79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137</w:t>
            </w:r>
          </w:p>
        </w:tc>
        <w:tc>
          <w:tcPr>
            <w:tcW w:w="1115"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CAB1AD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131 - 143</w:t>
            </w:r>
          </w:p>
        </w:tc>
        <w:tc>
          <w:tcPr>
            <w:tcW w:w="1097"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B32364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99</w:t>
            </w:r>
          </w:p>
        </w:tc>
        <w:tc>
          <w:tcPr>
            <w:tcW w:w="111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058F8C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Very high</w:t>
            </w:r>
          </w:p>
        </w:tc>
        <w:tc>
          <w:tcPr>
            <w:tcW w:w="112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04D43A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789"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F2981E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623</w:t>
            </w:r>
          </w:p>
        </w:tc>
      </w:tr>
      <w:tr w:rsidR="00F33711" w14:paraId="4B375B64"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E4AD95F" w14:textId="77777777" w:rsidR="00F33711" w:rsidRDefault="00F33711" w:rsidP="00764000">
            <w:pPr>
              <w:spacing w:line="184" w:lineRule="atLeast"/>
              <w:rPr>
                <w:rFonts w:eastAsia="Times New Roman"/>
                <w:color w:val="000000"/>
                <w:sz w:val="16"/>
              </w:rPr>
            </w:pPr>
            <w:r>
              <w:rPr>
                <w:rFonts w:eastAsia="Times New Roman"/>
                <w:color w:val="000000"/>
                <w:sz w:val="16"/>
              </w:rPr>
              <w:t>Reading Comprehension</w:t>
            </w:r>
          </w:p>
        </w:tc>
        <w:tc>
          <w:tcPr>
            <w:tcW w:w="833"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881FA7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15</w:t>
            </w:r>
            <w:r>
              <w:rPr>
                <w:rFonts w:eastAsia="Times New Roman"/>
                <w:color w:val="000000"/>
                <w:sz w:val="16"/>
                <w:vertAlign w:val="superscript"/>
              </w:rPr>
              <w:t>1</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D73533F" w14:textId="77777777" w:rsidR="00F33711" w:rsidRDefault="00F33711" w:rsidP="00764000">
            <w:pPr>
              <w:spacing w:line="184" w:lineRule="atLeast"/>
              <w:jc w:val="center"/>
              <w:rPr>
                <w:rFonts w:eastAsia="Times New Roman"/>
                <w:color w:val="000000"/>
                <w:sz w:val="16"/>
                <w:vertAlign w:val="superscript"/>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C4D567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99</w:t>
            </w:r>
          </w:p>
        </w:tc>
        <w:tc>
          <w:tcPr>
            <w:tcW w:w="1115"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DFA6D5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92 - 106</w:t>
            </w:r>
          </w:p>
        </w:tc>
        <w:tc>
          <w:tcPr>
            <w:tcW w:w="1097"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B4099B7"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47</w:t>
            </w:r>
          </w:p>
        </w:tc>
        <w:tc>
          <w:tcPr>
            <w:tcW w:w="111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855BA8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Average</w:t>
            </w:r>
          </w:p>
        </w:tc>
        <w:tc>
          <w:tcPr>
            <w:tcW w:w="112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BE0A31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789"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3DE1E2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559</w:t>
            </w:r>
          </w:p>
        </w:tc>
      </w:tr>
      <w:tr w:rsidR="00F33711" w14:paraId="49A643B0"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5B9DF06" w14:textId="77777777" w:rsidR="00F33711" w:rsidRDefault="00F33711" w:rsidP="00764000">
            <w:pPr>
              <w:spacing w:line="184" w:lineRule="atLeast"/>
              <w:rPr>
                <w:rFonts w:eastAsia="Times New Roman"/>
                <w:color w:val="000000"/>
                <w:sz w:val="16"/>
              </w:rPr>
            </w:pPr>
            <w:r>
              <w:rPr>
                <w:rFonts w:eastAsia="Times New Roman"/>
                <w:b/>
                <w:color w:val="000000"/>
                <w:sz w:val="16"/>
              </w:rPr>
              <w:t>Reading Composite</w:t>
            </w:r>
          </w:p>
        </w:tc>
        <w:tc>
          <w:tcPr>
            <w:tcW w:w="833"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66ADBEE5" w14:textId="77777777" w:rsidR="00F33711" w:rsidRDefault="00F33711" w:rsidP="00764000">
            <w:pPr>
              <w:spacing w:line="184" w:lineRule="atLeast"/>
              <w:jc w:val="center"/>
              <w:rPr>
                <w:rFonts w:eastAsia="Times New Roman"/>
                <w:b/>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2814F9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225</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5D79CD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114</w:t>
            </w:r>
          </w:p>
        </w:tc>
        <w:tc>
          <w:tcPr>
            <w:tcW w:w="1115"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5BA7B78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109 - 119</w:t>
            </w:r>
          </w:p>
        </w:tc>
        <w:tc>
          <w:tcPr>
            <w:tcW w:w="1097"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4C39437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82</w:t>
            </w:r>
          </w:p>
        </w:tc>
        <w:tc>
          <w:tcPr>
            <w:tcW w:w="111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4BDECCC7"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Above average</w:t>
            </w:r>
          </w:p>
        </w:tc>
        <w:tc>
          <w:tcPr>
            <w:tcW w:w="112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D62DB3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789"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1481910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r>
      <w:tr w:rsidR="00F33711" w14:paraId="1B97DB90"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A7F97F9" w14:textId="77777777" w:rsidR="00F33711" w:rsidRDefault="00F33711" w:rsidP="00764000">
            <w:pPr>
              <w:spacing w:line="184" w:lineRule="atLeast"/>
              <w:rPr>
                <w:rFonts w:eastAsia="Times New Roman"/>
                <w:color w:val="000000"/>
                <w:sz w:val="16"/>
              </w:rPr>
            </w:pPr>
            <w:r>
              <w:rPr>
                <w:rFonts w:eastAsia="Times New Roman"/>
                <w:color w:val="000000"/>
                <w:sz w:val="16"/>
              </w:rPr>
              <w:t>Letter &amp; Word Recognition</w:t>
            </w:r>
          </w:p>
        </w:tc>
        <w:tc>
          <w:tcPr>
            <w:tcW w:w="833"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BF5E78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99</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3C0D9A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8699AF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126</w:t>
            </w:r>
          </w:p>
        </w:tc>
        <w:tc>
          <w:tcPr>
            <w:tcW w:w="1115"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66A5597"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121 - 131</w:t>
            </w:r>
          </w:p>
        </w:tc>
        <w:tc>
          <w:tcPr>
            <w:tcW w:w="1097"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862384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96</w:t>
            </w:r>
          </w:p>
        </w:tc>
        <w:tc>
          <w:tcPr>
            <w:tcW w:w="111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B14EA8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High</w:t>
            </w:r>
          </w:p>
        </w:tc>
        <w:tc>
          <w:tcPr>
            <w:tcW w:w="112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C754F58"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789"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B71E62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613</w:t>
            </w:r>
          </w:p>
        </w:tc>
      </w:tr>
      <w:tr w:rsidR="00F33711" w14:paraId="2045E926"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BCED1EB" w14:textId="77777777" w:rsidR="00F33711" w:rsidRDefault="00F33711" w:rsidP="00764000">
            <w:pPr>
              <w:spacing w:line="184" w:lineRule="atLeast"/>
              <w:rPr>
                <w:rFonts w:eastAsia="Times New Roman"/>
                <w:color w:val="000000"/>
                <w:sz w:val="16"/>
              </w:rPr>
            </w:pPr>
            <w:r>
              <w:rPr>
                <w:rFonts w:eastAsia="Times New Roman"/>
                <w:color w:val="000000"/>
                <w:sz w:val="16"/>
              </w:rPr>
              <w:t>Reading Comprehension</w:t>
            </w:r>
          </w:p>
        </w:tc>
        <w:tc>
          <w:tcPr>
            <w:tcW w:w="833"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857FD7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15</w:t>
            </w:r>
            <w:r>
              <w:rPr>
                <w:rFonts w:eastAsia="Times New Roman"/>
                <w:color w:val="000000"/>
                <w:sz w:val="16"/>
                <w:vertAlign w:val="superscript"/>
              </w:rPr>
              <w:t>1</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2A37096" w14:textId="77777777" w:rsidR="00F33711" w:rsidRDefault="00F33711" w:rsidP="00764000">
            <w:pPr>
              <w:spacing w:line="184" w:lineRule="atLeast"/>
              <w:jc w:val="center"/>
              <w:rPr>
                <w:rFonts w:eastAsia="Times New Roman"/>
                <w:color w:val="000000"/>
                <w:sz w:val="16"/>
                <w:vertAlign w:val="superscript"/>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322E05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99</w:t>
            </w:r>
          </w:p>
        </w:tc>
        <w:tc>
          <w:tcPr>
            <w:tcW w:w="1115"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C0640A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92 - 106</w:t>
            </w:r>
          </w:p>
        </w:tc>
        <w:tc>
          <w:tcPr>
            <w:tcW w:w="1097"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6EA293F"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47</w:t>
            </w:r>
          </w:p>
        </w:tc>
        <w:tc>
          <w:tcPr>
            <w:tcW w:w="111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03D17A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Average</w:t>
            </w:r>
          </w:p>
        </w:tc>
        <w:tc>
          <w:tcPr>
            <w:tcW w:w="112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2C20DC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789"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996910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559</w:t>
            </w:r>
          </w:p>
        </w:tc>
      </w:tr>
      <w:tr w:rsidR="00F33711" w14:paraId="5EE942A7"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50E0E2D" w14:textId="77777777" w:rsidR="00F33711" w:rsidRDefault="00F33711" w:rsidP="00764000">
            <w:pPr>
              <w:spacing w:line="184" w:lineRule="atLeast"/>
              <w:rPr>
                <w:rFonts w:eastAsia="Times New Roman"/>
                <w:color w:val="000000"/>
                <w:sz w:val="16"/>
              </w:rPr>
            </w:pPr>
            <w:r>
              <w:rPr>
                <w:rFonts w:eastAsia="Times New Roman"/>
                <w:b/>
                <w:color w:val="000000"/>
                <w:sz w:val="16"/>
              </w:rPr>
              <w:t>Math Composite</w:t>
            </w:r>
          </w:p>
        </w:tc>
        <w:tc>
          <w:tcPr>
            <w:tcW w:w="833"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7742B71A" w14:textId="77777777" w:rsidR="00F33711" w:rsidRDefault="00F33711" w:rsidP="00764000">
            <w:pPr>
              <w:spacing w:line="184" w:lineRule="atLeast"/>
              <w:jc w:val="center"/>
              <w:rPr>
                <w:rFonts w:eastAsia="Times New Roman"/>
                <w:b/>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557749B8"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184</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5C53F9A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91</w:t>
            </w:r>
          </w:p>
        </w:tc>
        <w:tc>
          <w:tcPr>
            <w:tcW w:w="1115"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1C9C4A8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87 - 95</w:t>
            </w:r>
          </w:p>
        </w:tc>
        <w:tc>
          <w:tcPr>
            <w:tcW w:w="1097"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2E45AB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27</w:t>
            </w:r>
          </w:p>
        </w:tc>
        <w:tc>
          <w:tcPr>
            <w:tcW w:w="111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7D77E18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Average</w:t>
            </w:r>
          </w:p>
        </w:tc>
        <w:tc>
          <w:tcPr>
            <w:tcW w:w="112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7B1334A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789"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AD8EC2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r>
      <w:tr w:rsidR="00F33711" w14:paraId="3E88D34D"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5AEE55F" w14:textId="77777777" w:rsidR="00F33711" w:rsidRDefault="00F33711" w:rsidP="00764000">
            <w:pPr>
              <w:spacing w:line="184" w:lineRule="atLeast"/>
              <w:rPr>
                <w:rFonts w:eastAsia="Times New Roman"/>
                <w:color w:val="000000"/>
                <w:sz w:val="16"/>
              </w:rPr>
            </w:pPr>
            <w:r>
              <w:rPr>
                <w:rFonts w:eastAsia="Times New Roman"/>
                <w:color w:val="000000"/>
                <w:sz w:val="16"/>
              </w:rPr>
              <w:t>Math Concepts &amp; Applications</w:t>
            </w:r>
          </w:p>
        </w:tc>
        <w:tc>
          <w:tcPr>
            <w:tcW w:w="833"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1A24C2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65</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A501118"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CAC7D8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89</w:t>
            </w:r>
          </w:p>
        </w:tc>
        <w:tc>
          <w:tcPr>
            <w:tcW w:w="1115"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058FD5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84 - 94</w:t>
            </w:r>
          </w:p>
        </w:tc>
        <w:tc>
          <w:tcPr>
            <w:tcW w:w="1097"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0FB9CC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23</w:t>
            </w:r>
          </w:p>
        </w:tc>
        <w:tc>
          <w:tcPr>
            <w:tcW w:w="111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FBAD55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Below average</w:t>
            </w:r>
          </w:p>
        </w:tc>
        <w:tc>
          <w:tcPr>
            <w:tcW w:w="112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D9729E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789"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B30145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535</w:t>
            </w:r>
          </w:p>
        </w:tc>
      </w:tr>
      <w:tr w:rsidR="00F33711" w14:paraId="26C63CB3"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21F0352" w14:textId="77777777" w:rsidR="00F33711" w:rsidRDefault="00F33711" w:rsidP="00764000">
            <w:pPr>
              <w:spacing w:line="184" w:lineRule="atLeast"/>
              <w:rPr>
                <w:rFonts w:eastAsia="Times New Roman"/>
                <w:color w:val="000000"/>
                <w:sz w:val="16"/>
              </w:rPr>
            </w:pPr>
            <w:r>
              <w:rPr>
                <w:rFonts w:eastAsia="Times New Roman"/>
                <w:color w:val="000000"/>
                <w:sz w:val="16"/>
              </w:rPr>
              <w:t>Math Computation</w:t>
            </w:r>
          </w:p>
        </w:tc>
        <w:tc>
          <w:tcPr>
            <w:tcW w:w="833"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ACF2C2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61</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8DE3D1F"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0DB9D6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95</w:t>
            </w:r>
          </w:p>
        </w:tc>
        <w:tc>
          <w:tcPr>
            <w:tcW w:w="1115"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431B19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90 - 100</w:t>
            </w:r>
          </w:p>
        </w:tc>
        <w:tc>
          <w:tcPr>
            <w:tcW w:w="1097"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17794E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37</w:t>
            </w:r>
          </w:p>
        </w:tc>
        <w:tc>
          <w:tcPr>
            <w:tcW w:w="111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399071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Average</w:t>
            </w:r>
          </w:p>
        </w:tc>
        <w:tc>
          <w:tcPr>
            <w:tcW w:w="112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0B2B42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789"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2B64D7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549</w:t>
            </w:r>
          </w:p>
        </w:tc>
      </w:tr>
      <w:tr w:rsidR="00F33711" w14:paraId="4AC422A6"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1E13658A" w14:textId="77777777" w:rsidR="00F33711" w:rsidRDefault="00F33711" w:rsidP="00764000">
            <w:pPr>
              <w:spacing w:line="184" w:lineRule="atLeast"/>
              <w:rPr>
                <w:rFonts w:eastAsia="Times New Roman"/>
                <w:color w:val="000000"/>
                <w:sz w:val="16"/>
              </w:rPr>
            </w:pPr>
            <w:r>
              <w:rPr>
                <w:rFonts w:eastAsia="Times New Roman"/>
                <w:b/>
                <w:color w:val="000000"/>
                <w:sz w:val="16"/>
              </w:rPr>
              <w:t>Written Language Composite</w:t>
            </w:r>
          </w:p>
        </w:tc>
        <w:tc>
          <w:tcPr>
            <w:tcW w:w="833"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692B26B0" w14:textId="77777777" w:rsidR="00F33711" w:rsidRDefault="00F33711" w:rsidP="00764000">
            <w:pPr>
              <w:spacing w:line="184" w:lineRule="atLeast"/>
              <w:jc w:val="center"/>
              <w:rPr>
                <w:rFonts w:eastAsia="Times New Roman"/>
                <w:b/>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77819AF"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264</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157E300F"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136</w:t>
            </w:r>
          </w:p>
        </w:tc>
        <w:tc>
          <w:tcPr>
            <w:tcW w:w="1115"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5066EF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129 - 143</w:t>
            </w:r>
          </w:p>
        </w:tc>
        <w:tc>
          <w:tcPr>
            <w:tcW w:w="1097"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02DCBAF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99</w:t>
            </w:r>
          </w:p>
        </w:tc>
        <w:tc>
          <w:tcPr>
            <w:tcW w:w="111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68FCCA5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Very high</w:t>
            </w:r>
          </w:p>
        </w:tc>
        <w:tc>
          <w:tcPr>
            <w:tcW w:w="112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44EBC2E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789"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39FF69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r>
      <w:tr w:rsidR="00F33711" w14:paraId="2A11B7DC"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17216B1" w14:textId="77777777" w:rsidR="00F33711" w:rsidRDefault="00F33711" w:rsidP="00764000">
            <w:pPr>
              <w:spacing w:line="184" w:lineRule="atLeast"/>
              <w:rPr>
                <w:rFonts w:eastAsia="Times New Roman"/>
                <w:color w:val="000000"/>
                <w:sz w:val="16"/>
              </w:rPr>
            </w:pPr>
            <w:r>
              <w:rPr>
                <w:rFonts w:eastAsia="Times New Roman"/>
                <w:color w:val="000000"/>
                <w:sz w:val="16"/>
              </w:rPr>
              <w:t>Written Expression</w:t>
            </w:r>
          </w:p>
        </w:tc>
        <w:tc>
          <w:tcPr>
            <w:tcW w:w="833"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0DD5CB7"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71</w:t>
            </w:r>
            <w:r>
              <w:rPr>
                <w:rFonts w:eastAsia="Times New Roman"/>
                <w:color w:val="000000"/>
                <w:sz w:val="16"/>
                <w:vertAlign w:val="superscript"/>
              </w:rPr>
              <w:t>1</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73ABF34" w14:textId="77777777" w:rsidR="00F33711" w:rsidRDefault="00F33711" w:rsidP="00764000">
            <w:pPr>
              <w:spacing w:line="184" w:lineRule="atLeast"/>
              <w:jc w:val="center"/>
              <w:rPr>
                <w:rFonts w:eastAsia="Times New Roman"/>
                <w:color w:val="000000"/>
                <w:sz w:val="16"/>
                <w:vertAlign w:val="superscript"/>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3C62F4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127</w:t>
            </w:r>
          </w:p>
        </w:tc>
        <w:tc>
          <w:tcPr>
            <w:tcW w:w="1115"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5111E6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117 - 137</w:t>
            </w:r>
          </w:p>
        </w:tc>
        <w:tc>
          <w:tcPr>
            <w:tcW w:w="1097"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CC7F3D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96</w:t>
            </w:r>
          </w:p>
        </w:tc>
        <w:tc>
          <w:tcPr>
            <w:tcW w:w="111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DE24F3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High</w:t>
            </w:r>
          </w:p>
        </w:tc>
        <w:tc>
          <w:tcPr>
            <w:tcW w:w="112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E055E7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789"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F0626F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538</w:t>
            </w:r>
          </w:p>
        </w:tc>
      </w:tr>
      <w:tr w:rsidR="00F33711" w14:paraId="612F1133" w14:textId="77777777" w:rsidTr="00F33711">
        <w:tblPrEx>
          <w:jc w:val="center"/>
          <w:tblInd w:w="0" w:type="dxa"/>
        </w:tblPrEx>
        <w:trPr>
          <w:gridBefore w:val="1"/>
          <w:gridAfter w:val="2"/>
          <w:wBefore w:w="53" w:type="dxa"/>
          <w:wAfter w:w="1007" w:type="dxa"/>
          <w:jc w:val="center"/>
        </w:trPr>
        <w:tc>
          <w:tcPr>
            <w:tcW w:w="1644"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4C73C95" w14:textId="77777777" w:rsidR="00F33711" w:rsidRDefault="00F33711" w:rsidP="00764000">
            <w:pPr>
              <w:spacing w:line="184" w:lineRule="atLeast"/>
              <w:rPr>
                <w:rFonts w:eastAsia="Times New Roman"/>
                <w:color w:val="000000"/>
                <w:sz w:val="16"/>
              </w:rPr>
            </w:pPr>
            <w:r>
              <w:rPr>
                <w:rFonts w:eastAsia="Times New Roman"/>
                <w:color w:val="000000"/>
                <w:sz w:val="16"/>
              </w:rPr>
              <w:t>Spelling</w:t>
            </w:r>
          </w:p>
        </w:tc>
        <w:tc>
          <w:tcPr>
            <w:tcW w:w="833"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A6BC27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68</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30F709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25F679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137</w:t>
            </w:r>
          </w:p>
        </w:tc>
        <w:tc>
          <w:tcPr>
            <w:tcW w:w="1115"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116B73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131 - 143</w:t>
            </w:r>
          </w:p>
        </w:tc>
        <w:tc>
          <w:tcPr>
            <w:tcW w:w="1097"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F7EC5B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99</w:t>
            </w:r>
          </w:p>
        </w:tc>
        <w:tc>
          <w:tcPr>
            <w:tcW w:w="111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D74D5E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Very high</w:t>
            </w:r>
          </w:p>
        </w:tc>
        <w:tc>
          <w:tcPr>
            <w:tcW w:w="112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63FBF0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789"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68FAEB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623</w:t>
            </w:r>
          </w:p>
        </w:tc>
      </w:tr>
      <w:tr w:rsidR="00F33711" w14:paraId="2152BF13" w14:textId="77777777" w:rsidTr="00F33711">
        <w:trPr>
          <w:gridAfter w:val="4"/>
          <w:wAfter w:w="1865" w:type="dxa"/>
          <w:trHeight w:val="396"/>
        </w:trPr>
        <w:tc>
          <w:tcPr>
            <w:tcW w:w="8850" w:type="dxa"/>
            <w:gridSpan w:val="15"/>
            <w:tcBorders>
              <w:top w:val="nil"/>
              <w:left w:val="nil"/>
              <w:bottom w:val="single" w:sz="8" w:space="0" w:color="auto"/>
              <w:right w:val="nil"/>
            </w:tcBorders>
            <w:tcMar>
              <w:top w:w="0" w:type="dxa"/>
              <w:left w:w="0" w:type="dxa"/>
              <w:bottom w:w="72" w:type="dxa"/>
              <w:right w:w="0" w:type="dxa"/>
            </w:tcMar>
            <w:vAlign w:val="bottom"/>
          </w:tcPr>
          <w:p w14:paraId="4FE848B1" w14:textId="77777777" w:rsidR="00F33711" w:rsidRDefault="00F33711" w:rsidP="00764000">
            <w:pPr>
              <w:keepNext/>
              <w:keepLines/>
              <w:spacing w:line="276" w:lineRule="atLeast"/>
              <w:rPr>
                <w:rFonts w:eastAsia="Times New Roman"/>
                <w:b/>
                <w:color w:val="000000"/>
              </w:rPr>
            </w:pPr>
          </w:p>
          <w:p w14:paraId="1D39854C" w14:textId="77777777" w:rsidR="00F33711" w:rsidRDefault="00F33711" w:rsidP="00764000">
            <w:pPr>
              <w:keepNext/>
              <w:keepLines/>
              <w:spacing w:line="276" w:lineRule="atLeast"/>
              <w:rPr>
                <w:rFonts w:eastAsia="Times New Roman"/>
                <w:b/>
                <w:color w:val="000000"/>
              </w:rPr>
            </w:pPr>
          </w:p>
          <w:p w14:paraId="42BB63AA" w14:textId="77777777" w:rsidR="00F33711" w:rsidRDefault="00F33711" w:rsidP="00764000">
            <w:pPr>
              <w:keepNext/>
              <w:keepLines/>
              <w:spacing w:line="276" w:lineRule="atLeast"/>
              <w:rPr>
                <w:rFonts w:eastAsia="Times New Roman"/>
                <w:b/>
                <w:color w:val="000000"/>
              </w:rPr>
            </w:pPr>
          </w:p>
          <w:p w14:paraId="1AAF8D3A" w14:textId="77777777" w:rsidR="008A15E8" w:rsidRDefault="008A15E8" w:rsidP="00764000">
            <w:pPr>
              <w:keepNext/>
              <w:keepLines/>
              <w:spacing w:line="276" w:lineRule="atLeast"/>
              <w:rPr>
                <w:rFonts w:eastAsia="Times New Roman"/>
                <w:b/>
                <w:color w:val="000000"/>
              </w:rPr>
            </w:pPr>
            <w:bookmarkStart w:id="0" w:name="_GoBack"/>
            <w:bookmarkEnd w:id="0"/>
          </w:p>
          <w:p w14:paraId="29EB4D4C" w14:textId="77777777" w:rsidR="00F33711" w:rsidRDefault="00F33711" w:rsidP="00764000">
            <w:pPr>
              <w:keepNext/>
              <w:keepLines/>
              <w:spacing w:line="276" w:lineRule="atLeast"/>
              <w:rPr>
                <w:rFonts w:eastAsia="Times New Roman"/>
                <w:b/>
                <w:color w:val="000000"/>
              </w:rPr>
            </w:pPr>
          </w:p>
          <w:p w14:paraId="5DBFC76E" w14:textId="77777777" w:rsidR="00F33711" w:rsidRDefault="00F33711" w:rsidP="00764000">
            <w:pPr>
              <w:keepNext/>
              <w:keepLines/>
              <w:spacing w:line="276" w:lineRule="atLeast"/>
              <w:rPr>
                <w:rFonts w:eastAsia="Times New Roman"/>
                <w:color w:val="000000"/>
                <w:sz w:val="20"/>
              </w:rPr>
            </w:pPr>
            <w:r>
              <w:rPr>
                <w:rFonts w:eastAsia="Times New Roman"/>
                <w:b/>
                <w:color w:val="000000"/>
              </w:rPr>
              <w:t>Supplemental Composite Score Summary Table</w:t>
            </w:r>
          </w:p>
        </w:tc>
      </w:tr>
      <w:tr w:rsidR="00F33711" w14:paraId="0F30AADE"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7E78F5E5" w14:textId="77777777" w:rsidR="00F33711" w:rsidRDefault="00F33711" w:rsidP="00764000">
            <w:pPr>
              <w:spacing w:line="184" w:lineRule="atLeast"/>
              <w:rPr>
                <w:rFonts w:eastAsia="Times New Roman"/>
                <w:color w:val="000000"/>
                <w:sz w:val="20"/>
              </w:rPr>
            </w:pPr>
            <w:r>
              <w:rPr>
                <w:rFonts w:eastAsia="Times New Roman"/>
                <w:b/>
                <w:color w:val="FFFFFF"/>
                <w:sz w:val="16"/>
              </w:rPr>
              <w:t>Composite/Subtest</w:t>
            </w:r>
          </w:p>
        </w:tc>
        <w:tc>
          <w:tcPr>
            <w:tcW w:w="1016" w:type="dxa"/>
            <w:gridSpan w:val="2"/>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017E42AA"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Subtest</w:t>
            </w:r>
          </w:p>
          <w:p w14:paraId="63D01998"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Raw</w:t>
            </w:r>
          </w:p>
          <w:p w14:paraId="4172D202"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Scores</w:t>
            </w:r>
          </w:p>
        </w:tc>
        <w:tc>
          <w:tcPr>
            <w:tcW w:w="972" w:type="dxa"/>
            <w:gridSpan w:val="2"/>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6CEF6A58"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Sum of</w:t>
            </w:r>
          </w:p>
          <w:p w14:paraId="37CFA715"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Subtest</w:t>
            </w:r>
          </w:p>
          <w:p w14:paraId="3449A6DF"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Standard</w:t>
            </w:r>
          </w:p>
          <w:p w14:paraId="0893957A"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Scores</w:t>
            </w:r>
          </w:p>
        </w:tc>
        <w:tc>
          <w:tcPr>
            <w:tcW w:w="1110" w:type="dxa"/>
            <w:gridSpan w:val="2"/>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20DA2258"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Standard</w:t>
            </w:r>
          </w:p>
          <w:p w14:paraId="6B644635"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Scores</w:t>
            </w:r>
          </w:p>
        </w:tc>
        <w:tc>
          <w:tcPr>
            <w:tcW w:w="1111" w:type="dxa"/>
            <w:gridSpan w:val="2"/>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00E660F5"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90% Confidence</w:t>
            </w:r>
          </w:p>
          <w:p w14:paraId="21225AAB"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Interval</w:t>
            </w:r>
          </w:p>
        </w:tc>
        <w:tc>
          <w:tcPr>
            <w:tcW w:w="1101" w:type="dxa"/>
            <w:gridSpan w:val="2"/>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3DFD066C"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Percentile</w:t>
            </w:r>
          </w:p>
          <w:p w14:paraId="2EEC3A56"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Rank</w:t>
            </w:r>
          </w:p>
        </w:tc>
        <w:tc>
          <w:tcPr>
            <w:tcW w:w="1111" w:type="dxa"/>
            <w:gridSpan w:val="2"/>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3786AFFD"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Descriptive Category</w:t>
            </w:r>
          </w:p>
        </w:tc>
        <w:tc>
          <w:tcPr>
            <w:tcW w:w="1219" w:type="dxa"/>
            <w:gridSpan w:val="3"/>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451A3FF9"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Age Equivalent</w:t>
            </w:r>
          </w:p>
        </w:tc>
        <w:tc>
          <w:tcPr>
            <w:tcW w:w="646" w:type="dxa"/>
            <w:tcBorders>
              <w:top w:val="single" w:sz="8" w:space="0" w:color="auto"/>
              <w:left w:val="single" w:sz="8" w:space="0" w:color="auto"/>
              <w:bottom w:val="single" w:sz="8" w:space="0" w:color="auto"/>
              <w:right w:val="single" w:sz="8" w:space="0" w:color="auto"/>
            </w:tcBorders>
            <w:shd w:val="clear" w:color="auto" w:fill="25408F"/>
            <w:tcMar>
              <w:top w:w="0" w:type="dxa"/>
              <w:left w:w="144" w:type="dxa"/>
              <w:bottom w:w="72" w:type="dxa"/>
              <w:right w:w="144" w:type="dxa"/>
            </w:tcMar>
            <w:vAlign w:val="center"/>
          </w:tcPr>
          <w:p w14:paraId="1B14FCBD" w14:textId="77777777" w:rsidR="00F33711" w:rsidRDefault="00F33711" w:rsidP="00764000">
            <w:pPr>
              <w:spacing w:line="184" w:lineRule="atLeast"/>
              <w:jc w:val="center"/>
              <w:rPr>
                <w:rFonts w:eastAsia="Times New Roman"/>
                <w:b/>
                <w:color w:val="FFFFFF"/>
                <w:sz w:val="16"/>
              </w:rPr>
            </w:pPr>
            <w:r>
              <w:rPr>
                <w:rFonts w:eastAsia="Times New Roman"/>
                <w:b/>
                <w:color w:val="FFFFFF"/>
                <w:sz w:val="16"/>
              </w:rPr>
              <w:t>GSV</w:t>
            </w:r>
          </w:p>
        </w:tc>
      </w:tr>
      <w:tr w:rsidR="00F33711" w14:paraId="31183D46"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nil"/>
            </w:tcBorders>
            <w:tcMar>
              <w:top w:w="0" w:type="dxa"/>
              <w:left w:w="144" w:type="dxa"/>
              <w:bottom w:w="72" w:type="dxa"/>
              <w:right w:w="144" w:type="dxa"/>
            </w:tcMar>
            <w:vAlign w:val="center"/>
          </w:tcPr>
          <w:p w14:paraId="5917AFB5" w14:textId="77777777" w:rsidR="00F33711" w:rsidRDefault="00F33711" w:rsidP="00764000">
            <w:pPr>
              <w:spacing w:line="184" w:lineRule="atLeast"/>
              <w:rPr>
                <w:rFonts w:eastAsia="Times New Roman"/>
                <w:b/>
                <w:color w:val="FFFFFF"/>
                <w:sz w:val="16"/>
              </w:rPr>
            </w:pPr>
            <w:r>
              <w:rPr>
                <w:rFonts w:eastAsia="Times New Roman"/>
                <w:b/>
                <w:i/>
                <w:color w:val="000000"/>
                <w:sz w:val="16"/>
              </w:rPr>
              <w:t>Supplemental Composites</w:t>
            </w:r>
          </w:p>
        </w:tc>
        <w:tc>
          <w:tcPr>
            <w:tcW w:w="1016" w:type="dxa"/>
            <w:gridSpan w:val="2"/>
            <w:tcBorders>
              <w:top w:val="single" w:sz="8" w:space="0" w:color="auto"/>
              <w:left w:val="nil"/>
              <w:bottom w:val="single" w:sz="8" w:space="0" w:color="auto"/>
              <w:right w:val="nil"/>
            </w:tcBorders>
            <w:tcMar>
              <w:top w:w="0" w:type="dxa"/>
              <w:left w:w="144" w:type="dxa"/>
              <w:bottom w:w="72" w:type="dxa"/>
              <w:right w:w="144" w:type="dxa"/>
            </w:tcMar>
            <w:vAlign w:val="center"/>
          </w:tcPr>
          <w:p w14:paraId="7CBCA145" w14:textId="77777777" w:rsidR="00F33711" w:rsidRDefault="00F33711" w:rsidP="00764000">
            <w:pPr>
              <w:spacing w:line="184" w:lineRule="atLeast"/>
              <w:jc w:val="center"/>
              <w:rPr>
                <w:rFonts w:eastAsia="Times New Roman"/>
                <w:b/>
                <w:i/>
                <w:color w:val="000000"/>
                <w:sz w:val="16"/>
              </w:rPr>
            </w:pPr>
          </w:p>
        </w:tc>
        <w:tc>
          <w:tcPr>
            <w:tcW w:w="972" w:type="dxa"/>
            <w:gridSpan w:val="2"/>
            <w:tcBorders>
              <w:top w:val="single" w:sz="8" w:space="0" w:color="auto"/>
              <w:left w:val="nil"/>
              <w:bottom w:val="single" w:sz="8" w:space="0" w:color="auto"/>
              <w:right w:val="nil"/>
            </w:tcBorders>
            <w:tcMar>
              <w:top w:w="0" w:type="dxa"/>
              <w:left w:w="144" w:type="dxa"/>
              <w:bottom w:w="72" w:type="dxa"/>
              <w:right w:w="144" w:type="dxa"/>
            </w:tcMar>
            <w:vAlign w:val="center"/>
          </w:tcPr>
          <w:p w14:paraId="6B83D132" w14:textId="77777777" w:rsidR="00F33711" w:rsidRDefault="00F33711" w:rsidP="00764000">
            <w:pPr>
              <w:spacing w:line="184" w:lineRule="atLeast"/>
              <w:jc w:val="center"/>
              <w:rPr>
                <w:rFonts w:eastAsia="Times New Roman"/>
                <w:b/>
                <w:i/>
                <w:color w:val="000000"/>
                <w:sz w:val="16"/>
              </w:rPr>
            </w:pPr>
          </w:p>
        </w:tc>
        <w:tc>
          <w:tcPr>
            <w:tcW w:w="1110" w:type="dxa"/>
            <w:gridSpan w:val="2"/>
            <w:tcBorders>
              <w:top w:val="single" w:sz="8" w:space="0" w:color="auto"/>
              <w:left w:val="nil"/>
              <w:bottom w:val="single" w:sz="8" w:space="0" w:color="auto"/>
              <w:right w:val="nil"/>
            </w:tcBorders>
            <w:tcMar>
              <w:top w:w="0" w:type="dxa"/>
              <w:left w:w="144" w:type="dxa"/>
              <w:bottom w:w="72" w:type="dxa"/>
              <w:right w:w="144" w:type="dxa"/>
            </w:tcMar>
            <w:vAlign w:val="center"/>
          </w:tcPr>
          <w:p w14:paraId="3AFD5231" w14:textId="77777777" w:rsidR="00F33711" w:rsidRDefault="00F33711" w:rsidP="00764000">
            <w:pPr>
              <w:spacing w:line="184" w:lineRule="atLeast"/>
              <w:jc w:val="center"/>
              <w:rPr>
                <w:rFonts w:eastAsia="Times New Roman"/>
                <w:b/>
                <w:i/>
                <w:color w:val="000000"/>
                <w:sz w:val="16"/>
              </w:rPr>
            </w:pPr>
          </w:p>
        </w:tc>
        <w:tc>
          <w:tcPr>
            <w:tcW w:w="1111" w:type="dxa"/>
            <w:gridSpan w:val="2"/>
            <w:tcBorders>
              <w:top w:val="single" w:sz="8" w:space="0" w:color="auto"/>
              <w:left w:val="nil"/>
              <w:bottom w:val="single" w:sz="8" w:space="0" w:color="auto"/>
              <w:right w:val="nil"/>
            </w:tcBorders>
            <w:tcMar>
              <w:top w:w="0" w:type="dxa"/>
              <w:left w:w="144" w:type="dxa"/>
              <w:bottom w:w="72" w:type="dxa"/>
              <w:right w:w="144" w:type="dxa"/>
            </w:tcMar>
            <w:vAlign w:val="center"/>
          </w:tcPr>
          <w:p w14:paraId="2346F25A" w14:textId="77777777" w:rsidR="00F33711" w:rsidRDefault="00F33711" w:rsidP="00764000">
            <w:pPr>
              <w:spacing w:line="184" w:lineRule="atLeast"/>
              <w:jc w:val="center"/>
              <w:rPr>
                <w:rFonts w:eastAsia="Times New Roman"/>
                <w:b/>
                <w:i/>
                <w:color w:val="000000"/>
                <w:sz w:val="16"/>
              </w:rPr>
            </w:pPr>
          </w:p>
        </w:tc>
        <w:tc>
          <w:tcPr>
            <w:tcW w:w="1101" w:type="dxa"/>
            <w:gridSpan w:val="2"/>
            <w:tcBorders>
              <w:top w:val="single" w:sz="8" w:space="0" w:color="auto"/>
              <w:left w:val="nil"/>
              <w:bottom w:val="single" w:sz="8" w:space="0" w:color="auto"/>
              <w:right w:val="nil"/>
            </w:tcBorders>
            <w:tcMar>
              <w:top w:w="0" w:type="dxa"/>
              <w:left w:w="144" w:type="dxa"/>
              <w:bottom w:w="72" w:type="dxa"/>
              <w:right w:w="144" w:type="dxa"/>
            </w:tcMar>
            <w:vAlign w:val="center"/>
          </w:tcPr>
          <w:p w14:paraId="73CC2449" w14:textId="77777777" w:rsidR="00F33711" w:rsidRDefault="00F33711" w:rsidP="00764000">
            <w:pPr>
              <w:spacing w:line="184" w:lineRule="atLeast"/>
              <w:jc w:val="center"/>
              <w:rPr>
                <w:rFonts w:eastAsia="Times New Roman"/>
                <w:b/>
                <w:i/>
                <w:color w:val="000000"/>
                <w:sz w:val="16"/>
              </w:rPr>
            </w:pPr>
          </w:p>
        </w:tc>
        <w:tc>
          <w:tcPr>
            <w:tcW w:w="1111" w:type="dxa"/>
            <w:gridSpan w:val="2"/>
            <w:tcBorders>
              <w:top w:val="single" w:sz="8" w:space="0" w:color="auto"/>
              <w:left w:val="nil"/>
              <w:bottom w:val="single" w:sz="8" w:space="0" w:color="auto"/>
              <w:right w:val="nil"/>
            </w:tcBorders>
            <w:tcMar>
              <w:top w:w="0" w:type="dxa"/>
              <w:left w:w="144" w:type="dxa"/>
              <w:bottom w:w="72" w:type="dxa"/>
              <w:right w:w="144" w:type="dxa"/>
            </w:tcMar>
            <w:vAlign w:val="center"/>
          </w:tcPr>
          <w:p w14:paraId="7998EA32" w14:textId="77777777" w:rsidR="00F33711" w:rsidRDefault="00F33711" w:rsidP="00764000">
            <w:pPr>
              <w:spacing w:line="184" w:lineRule="atLeast"/>
              <w:jc w:val="center"/>
              <w:rPr>
                <w:rFonts w:eastAsia="Times New Roman"/>
                <w:b/>
                <w:i/>
                <w:color w:val="000000"/>
                <w:sz w:val="16"/>
              </w:rPr>
            </w:pPr>
          </w:p>
        </w:tc>
        <w:tc>
          <w:tcPr>
            <w:tcW w:w="1219" w:type="dxa"/>
            <w:gridSpan w:val="3"/>
            <w:tcBorders>
              <w:top w:val="single" w:sz="8" w:space="0" w:color="auto"/>
              <w:left w:val="nil"/>
              <w:bottom w:val="single" w:sz="8" w:space="0" w:color="auto"/>
              <w:right w:val="nil"/>
            </w:tcBorders>
            <w:tcMar>
              <w:top w:w="0" w:type="dxa"/>
              <w:left w:w="144" w:type="dxa"/>
              <w:bottom w:w="72" w:type="dxa"/>
              <w:right w:w="144" w:type="dxa"/>
            </w:tcMar>
            <w:vAlign w:val="center"/>
          </w:tcPr>
          <w:p w14:paraId="7A5D6CBB" w14:textId="77777777" w:rsidR="00F33711" w:rsidRDefault="00F33711" w:rsidP="00764000">
            <w:pPr>
              <w:spacing w:line="184" w:lineRule="atLeast"/>
              <w:jc w:val="center"/>
              <w:rPr>
                <w:rFonts w:eastAsia="Times New Roman"/>
                <w:b/>
                <w:i/>
                <w:color w:val="000000"/>
                <w:sz w:val="16"/>
              </w:rPr>
            </w:pPr>
          </w:p>
        </w:tc>
        <w:tc>
          <w:tcPr>
            <w:tcW w:w="646" w:type="dxa"/>
            <w:tcBorders>
              <w:top w:val="single" w:sz="8" w:space="0" w:color="auto"/>
              <w:left w:val="nil"/>
              <w:bottom w:val="single" w:sz="8" w:space="0" w:color="auto"/>
              <w:right w:val="single" w:sz="8" w:space="0" w:color="auto"/>
            </w:tcBorders>
            <w:tcMar>
              <w:top w:w="0" w:type="dxa"/>
              <w:left w:w="144" w:type="dxa"/>
              <w:bottom w:w="72" w:type="dxa"/>
              <w:right w:w="144" w:type="dxa"/>
            </w:tcMar>
            <w:vAlign w:val="center"/>
          </w:tcPr>
          <w:p w14:paraId="6D2149C7" w14:textId="77777777" w:rsidR="00F33711" w:rsidRDefault="00F33711" w:rsidP="00764000">
            <w:pPr>
              <w:spacing w:line="184" w:lineRule="atLeast"/>
              <w:jc w:val="center"/>
              <w:rPr>
                <w:rFonts w:eastAsia="Times New Roman"/>
                <w:b/>
                <w:i/>
                <w:color w:val="000000"/>
                <w:sz w:val="16"/>
              </w:rPr>
            </w:pPr>
          </w:p>
        </w:tc>
      </w:tr>
      <w:tr w:rsidR="00F33711" w14:paraId="62BCD740"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09F36227" w14:textId="77777777" w:rsidR="00F33711" w:rsidRDefault="00F33711" w:rsidP="00764000">
            <w:pPr>
              <w:spacing w:line="184" w:lineRule="atLeast"/>
              <w:rPr>
                <w:rFonts w:eastAsia="Times New Roman"/>
                <w:b/>
                <w:i/>
                <w:color w:val="000000"/>
                <w:sz w:val="16"/>
              </w:rPr>
            </w:pPr>
            <w:r>
              <w:rPr>
                <w:rFonts w:eastAsia="Times New Roman"/>
                <w:b/>
                <w:color w:val="000000"/>
                <w:sz w:val="16"/>
              </w:rPr>
              <w:t>Sound-Symbol Composite</w:t>
            </w:r>
          </w:p>
        </w:tc>
        <w:tc>
          <w:tcPr>
            <w:tcW w:w="1016"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59091CBA" w14:textId="77777777" w:rsidR="00F33711" w:rsidRDefault="00F33711" w:rsidP="00764000">
            <w:pPr>
              <w:spacing w:line="184" w:lineRule="atLeast"/>
              <w:jc w:val="center"/>
              <w:rPr>
                <w:rFonts w:eastAsia="Times New Roman"/>
                <w:b/>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4D9FEC0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238</w:t>
            </w:r>
          </w:p>
        </w:tc>
        <w:tc>
          <w:tcPr>
            <w:tcW w:w="1110"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0B2DB37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123</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734997B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118 - 128</w:t>
            </w:r>
          </w:p>
        </w:tc>
        <w:tc>
          <w:tcPr>
            <w:tcW w:w="110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694D507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94</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5615E0E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High</w:t>
            </w:r>
          </w:p>
        </w:tc>
        <w:tc>
          <w:tcPr>
            <w:tcW w:w="121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06172F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5584CD17"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r>
      <w:tr w:rsidR="00F33711" w14:paraId="6F0662F3"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19AA1AC" w14:textId="77777777" w:rsidR="00F33711" w:rsidRDefault="00F33711" w:rsidP="00764000">
            <w:pPr>
              <w:spacing w:line="184" w:lineRule="atLeast"/>
              <w:rPr>
                <w:rFonts w:eastAsia="Times New Roman"/>
                <w:color w:val="000000"/>
                <w:sz w:val="16"/>
              </w:rPr>
            </w:pPr>
            <w:r>
              <w:rPr>
                <w:rFonts w:eastAsia="Times New Roman"/>
                <w:color w:val="000000"/>
                <w:sz w:val="16"/>
              </w:rPr>
              <w:t>Phonological Processing</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438FAC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48</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8F9A67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C7335F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119</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AE974D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112 - 126</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934DDA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90</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C277527"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Above average</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0C6493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1F27F3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531</w:t>
            </w:r>
          </w:p>
        </w:tc>
      </w:tr>
      <w:tr w:rsidR="00F33711" w14:paraId="4E2DFB03"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30EF08C" w14:textId="77777777" w:rsidR="00F33711" w:rsidRDefault="00F33711" w:rsidP="00764000">
            <w:pPr>
              <w:spacing w:line="184" w:lineRule="atLeast"/>
              <w:rPr>
                <w:rFonts w:eastAsia="Times New Roman"/>
                <w:color w:val="000000"/>
                <w:sz w:val="16"/>
              </w:rPr>
            </w:pPr>
            <w:r>
              <w:rPr>
                <w:rFonts w:eastAsia="Times New Roman"/>
                <w:color w:val="000000"/>
                <w:sz w:val="16"/>
              </w:rPr>
              <w:t>Nonsense Word Decoding</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F2F16D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51</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C8BB967"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7547DF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119</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F70FC2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114 - 124</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C86C148"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90</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8B1C1E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Above average</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66846C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96F4EC7"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566</w:t>
            </w:r>
          </w:p>
        </w:tc>
      </w:tr>
      <w:tr w:rsidR="00F33711" w14:paraId="1FAA6933"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5503904F" w14:textId="77777777" w:rsidR="00F33711" w:rsidRDefault="00F33711" w:rsidP="00764000">
            <w:pPr>
              <w:spacing w:line="184" w:lineRule="atLeast"/>
              <w:rPr>
                <w:rFonts w:eastAsia="Times New Roman"/>
                <w:color w:val="000000"/>
                <w:sz w:val="16"/>
              </w:rPr>
            </w:pPr>
            <w:r>
              <w:rPr>
                <w:rFonts w:eastAsia="Times New Roman"/>
                <w:b/>
                <w:color w:val="000000"/>
                <w:sz w:val="16"/>
              </w:rPr>
              <w:t>Decoding Composite</w:t>
            </w:r>
          </w:p>
        </w:tc>
        <w:tc>
          <w:tcPr>
            <w:tcW w:w="1016"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04C407F6" w14:textId="77777777" w:rsidR="00F33711" w:rsidRDefault="00F33711" w:rsidP="00764000">
            <w:pPr>
              <w:spacing w:line="184" w:lineRule="atLeast"/>
              <w:jc w:val="center"/>
              <w:rPr>
                <w:rFonts w:eastAsia="Times New Roman"/>
                <w:b/>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6F72130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245</w:t>
            </w:r>
          </w:p>
        </w:tc>
        <w:tc>
          <w:tcPr>
            <w:tcW w:w="1110"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064FCE68"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123</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EAE125F"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119 - 127</w:t>
            </w:r>
          </w:p>
        </w:tc>
        <w:tc>
          <w:tcPr>
            <w:tcW w:w="110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7038EE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94</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1E8DAC8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High</w:t>
            </w:r>
          </w:p>
        </w:tc>
        <w:tc>
          <w:tcPr>
            <w:tcW w:w="121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C1F850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03EAE1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r>
      <w:tr w:rsidR="00F33711" w14:paraId="5DE4CD6F"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7929B1F" w14:textId="77777777" w:rsidR="00F33711" w:rsidRDefault="00F33711" w:rsidP="00764000">
            <w:pPr>
              <w:spacing w:line="184" w:lineRule="atLeast"/>
              <w:rPr>
                <w:rFonts w:eastAsia="Times New Roman"/>
                <w:color w:val="000000"/>
                <w:sz w:val="16"/>
              </w:rPr>
            </w:pPr>
            <w:r>
              <w:rPr>
                <w:rFonts w:eastAsia="Times New Roman"/>
                <w:color w:val="000000"/>
                <w:sz w:val="16"/>
              </w:rPr>
              <w:t>Letter &amp; Word Recognition</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E55ED0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99</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173B7B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F5B663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126</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06CD5B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121 - 131</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A4FE53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96</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6191BA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High</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C461FF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94457B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613</w:t>
            </w:r>
          </w:p>
        </w:tc>
      </w:tr>
      <w:tr w:rsidR="00F33711" w14:paraId="2E6291E7"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DA9F4A4" w14:textId="77777777" w:rsidR="00F33711" w:rsidRDefault="00F33711" w:rsidP="00764000">
            <w:pPr>
              <w:spacing w:line="184" w:lineRule="atLeast"/>
              <w:rPr>
                <w:rFonts w:eastAsia="Times New Roman"/>
                <w:color w:val="000000"/>
                <w:sz w:val="16"/>
              </w:rPr>
            </w:pPr>
            <w:r>
              <w:rPr>
                <w:rFonts w:eastAsia="Times New Roman"/>
                <w:color w:val="000000"/>
                <w:sz w:val="16"/>
              </w:rPr>
              <w:t>Nonsense Word Decoding</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C1AFED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51</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2AF279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48FA42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119</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599382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114 - 124</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20BC47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90</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87D386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Above average</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6EA07E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B3E417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566</w:t>
            </w:r>
          </w:p>
        </w:tc>
      </w:tr>
      <w:tr w:rsidR="00F33711" w14:paraId="70C99DF1"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168427AF" w14:textId="77777777" w:rsidR="00F33711" w:rsidRDefault="00F33711" w:rsidP="00764000">
            <w:pPr>
              <w:spacing w:line="184" w:lineRule="atLeast"/>
              <w:rPr>
                <w:rFonts w:eastAsia="Times New Roman"/>
                <w:color w:val="000000"/>
                <w:sz w:val="16"/>
              </w:rPr>
            </w:pPr>
            <w:r>
              <w:rPr>
                <w:rFonts w:eastAsia="Times New Roman"/>
                <w:b/>
                <w:color w:val="000000"/>
                <w:sz w:val="16"/>
              </w:rPr>
              <w:t>Reading Fluency Composite</w:t>
            </w:r>
          </w:p>
        </w:tc>
        <w:tc>
          <w:tcPr>
            <w:tcW w:w="1016"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66F3131A" w14:textId="77777777" w:rsidR="00F33711" w:rsidRDefault="00F33711" w:rsidP="00764000">
            <w:pPr>
              <w:spacing w:line="184" w:lineRule="atLeast"/>
              <w:jc w:val="center"/>
              <w:rPr>
                <w:rFonts w:eastAsia="Times New Roman"/>
                <w:b/>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1630C4EF"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323</w:t>
            </w:r>
          </w:p>
        </w:tc>
        <w:tc>
          <w:tcPr>
            <w:tcW w:w="1110"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67FFBB4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108</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58C12E78"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102 - 114</w:t>
            </w:r>
          </w:p>
        </w:tc>
        <w:tc>
          <w:tcPr>
            <w:tcW w:w="110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0620A5F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70</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D8B8537"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Average</w:t>
            </w:r>
          </w:p>
        </w:tc>
        <w:tc>
          <w:tcPr>
            <w:tcW w:w="121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5C82675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11C2948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r>
      <w:tr w:rsidR="00F33711" w14:paraId="6C799B1A"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1BD13A7" w14:textId="77777777" w:rsidR="00F33711" w:rsidRDefault="00F33711" w:rsidP="00764000">
            <w:pPr>
              <w:spacing w:line="184" w:lineRule="atLeast"/>
              <w:rPr>
                <w:rFonts w:eastAsia="Times New Roman"/>
                <w:color w:val="000000"/>
                <w:sz w:val="16"/>
              </w:rPr>
            </w:pPr>
            <w:r>
              <w:rPr>
                <w:rFonts w:eastAsia="Times New Roman"/>
                <w:color w:val="000000"/>
                <w:sz w:val="16"/>
              </w:rPr>
              <w:t>Silent Reading Fluency</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DA78CC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69</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FCFFD4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934F8A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113</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0348A77"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103 - 123</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AB0E8F8"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81</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FE667F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Above average</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52EF12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4E551A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539</w:t>
            </w:r>
          </w:p>
        </w:tc>
      </w:tr>
      <w:tr w:rsidR="00F33711" w14:paraId="68A5DD9B"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04019D4" w14:textId="77777777" w:rsidR="00F33711" w:rsidRDefault="00F33711" w:rsidP="00764000">
            <w:pPr>
              <w:spacing w:line="184" w:lineRule="atLeast"/>
              <w:rPr>
                <w:rFonts w:eastAsia="Times New Roman"/>
                <w:color w:val="000000"/>
                <w:sz w:val="16"/>
              </w:rPr>
            </w:pPr>
            <w:r>
              <w:rPr>
                <w:rFonts w:eastAsia="Times New Roman"/>
                <w:color w:val="000000"/>
                <w:sz w:val="16"/>
              </w:rPr>
              <w:t>Word Recognition Fluency</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62B845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50</w:t>
            </w:r>
            <w:r>
              <w:rPr>
                <w:rFonts w:eastAsia="Times New Roman"/>
                <w:color w:val="000000"/>
                <w:sz w:val="16"/>
                <w:vertAlign w:val="superscript"/>
              </w:rPr>
              <w:t>1</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E813C39" w14:textId="77777777" w:rsidR="00F33711" w:rsidRDefault="00F33711" w:rsidP="00764000">
            <w:pPr>
              <w:spacing w:line="184" w:lineRule="atLeast"/>
              <w:jc w:val="center"/>
              <w:rPr>
                <w:rFonts w:eastAsia="Times New Roman"/>
                <w:color w:val="000000"/>
                <w:sz w:val="16"/>
                <w:vertAlign w:val="superscript"/>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EF0342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95</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00D365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87 - 103</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5E9E18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37</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87E982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Average</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B9F869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1FAAC0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543</w:t>
            </w:r>
          </w:p>
        </w:tc>
      </w:tr>
      <w:tr w:rsidR="00F33711" w14:paraId="59089426"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E338070" w14:textId="77777777" w:rsidR="00F33711" w:rsidRDefault="00F33711" w:rsidP="00764000">
            <w:pPr>
              <w:spacing w:line="184" w:lineRule="atLeast"/>
              <w:rPr>
                <w:rFonts w:eastAsia="Times New Roman"/>
                <w:color w:val="000000"/>
                <w:sz w:val="16"/>
              </w:rPr>
            </w:pPr>
            <w:r>
              <w:rPr>
                <w:rFonts w:eastAsia="Times New Roman"/>
                <w:color w:val="000000"/>
                <w:sz w:val="16"/>
              </w:rPr>
              <w:t>Decoding Fluency</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8D32F9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42</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8D4903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DAD4CD8"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115</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C69E38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105 - 125</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54A321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84</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A7189B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Above average</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0BCB24F"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211341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572</w:t>
            </w:r>
          </w:p>
        </w:tc>
      </w:tr>
      <w:tr w:rsidR="00F33711" w14:paraId="48033368"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9285351" w14:textId="77777777" w:rsidR="00F33711" w:rsidRDefault="00F33711" w:rsidP="00764000">
            <w:pPr>
              <w:spacing w:line="184" w:lineRule="atLeast"/>
              <w:rPr>
                <w:rFonts w:eastAsia="Times New Roman"/>
                <w:color w:val="000000"/>
                <w:sz w:val="16"/>
              </w:rPr>
            </w:pPr>
            <w:r>
              <w:rPr>
                <w:rFonts w:eastAsia="Times New Roman"/>
                <w:b/>
                <w:color w:val="000000"/>
                <w:sz w:val="16"/>
              </w:rPr>
              <w:t>Reading Understanding Composite</w:t>
            </w:r>
          </w:p>
        </w:tc>
        <w:tc>
          <w:tcPr>
            <w:tcW w:w="1016"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5B111846" w14:textId="77777777" w:rsidR="00F33711" w:rsidRDefault="00F33711" w:rsidP="00764000">
            <w:pPr>
              <w:spacing w:line="184" w:lineRule="atLeast"/>
              <w:jc w:val="center"/>
              <w:rPr>
                <w:rFonts w:eastAsia="Times New Roman"/>
                <w:b/>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9DD2B1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222</w:t>
            </w:r>
          </w:p>
        </w:tc>
        <w:tc>
          <w:tcPr>
            <w:tcW w:w="1110"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74CA0BC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112</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0631F07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106 - 118</w:t>
            </w:r>
          </w:p>
        </w:tc>
        <w:tc>
          <w:tcPr>
            <w:tcW w:w="110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44E3AB2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79</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6D2AA6E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Above average</w:t>
            </w:r>
          </w:p>
        </w:tc>
        <w:tc>
          <w:tcPr>
            <w:tcW w:w="121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1852BA2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8BD0F5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r>
      <w:tr w:rsidR="00F33711" w14:paraId="0BC46C48"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DD807B4" w14:textId="77777777" w:rsidR="00F33711" w:rsidRDefault="00F33711" w:rsidP="00764000">
            <w:pPr>
              <w:spacing w:line="184" w:lineRule="atLeast"/>
              <w:rPr>
                <w:rFonts w:eastAsia="Times New Roman"/>
                <w:color w:val="000000"/>
                <w:sz w:val="16"/>
              </w:rPr>
            </w:pPr>
            <w:r>
              <w:rPr>
                <w:rFonts w:eastAsia="Times New Roman"/>
                <w:color w:val="000000"/>
                <w:sz w:val="16"/>
              </w:rPr>
              <w:t>Reading Comprehension</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3AC65F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15</w:t>
            </w:r>
            <w:r>
              <w:rPr>
                <w:rFonts w:eastAsia="Times New Roman"/>
                <w:color w:val="000000"/>
                <w:sz w:val="16"/>
                <w:vertAlign w:val="superscript"/>
              </w:rPr>
              <w:t>1</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7CFE1C9" w14:textId="77777777" w:rsidR="00F33711" w:rsidRDefault="00F33711" w:rsidP="00764000">
            <w:pPr>
              <w:spacing w:line="184" w:lineRule="atLeast"/>
              <w:jc w:val="center"/>
              <w:rPr>
                <w:rFonts w:eastAsia="Times New Roman"/>
                <w:color w:val="000000"/>
                <w:sz w:val="16"/>
                <w:vertAlign w:val="superscript"/>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D15B2EF"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99</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47E6FA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92 - 106</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18DA0F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47</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16450F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Average</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081C5A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D896A6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559</w:t>
            </w:r>
          </w:p>
        </w:tc>
      </w:tr>
      <w:tr w:rsidR="00F33711" w14:paraId="791B791A"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97ABEBB" w14:textId="77777777" w:rsidR="00F33711" w:rsidRDefault="00F33711" w:rsidP="00764000">
            <w:pPr>
              <w:spacing w:line="184" w:lineRule="atLeast"/>
              <w:rPr>
                <w:rFonts w:eastAsia="Times New Roman"/>
                <w:color w:val="000000"/>
                <w:sz w:val="16"/>
              </w:rPr>
            </w:pPr>
            <w:r>
              <w:rPr>
                <w:rFonts w:eastAsia="Times New Roman"/>
                <w:color w:val="000000"/>
                <w:sz w:val="16"/>
              </w:rPr>
              <w:t>Reading Vocabulary</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4F3C4B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53</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6CF07A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F64B98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123</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62F3F0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116 - 130</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D928D9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94</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A4FD39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High</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3745478"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0D93D9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591</w:t>
            </w:r>
          </w:p>
        </w:tc>
      </w:tr>
      <w:tr w:rsidR="00F33711" w14:paraId="073E2109"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E01D8B3" w14:textId="77777777" w:rsidR="00F33711" w:rsidRDefault="00F33711" w:rsidP="00764000">
            <w:pPr>
              <w:spacing w:line="184" w:lineRule="atLeast"/>
              <w:rPr>
                <w:rFonts w:eastAsia="Times New Roman"/>
                <w:color w:val="000000"/>
                <w:sz w:val="16"/>
              </w:rPr>
            </w:pPr>
            <w:r>
              <w:rPr>
                <w:rFonts w:eastAsia="Times New Roman"/>
                <w:b/>
                <w:color w:val="000000"/>
                <w:sz w:val="16"/>
              </w:rPr>
              <w:t>Oral Language Composite</w:t>
            </w:r>
          </w:p>
        </w:tc>
        <w:tc>
          <w:tcPr>
            <w:tcW w:w="1016"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17E3276B" w14:textId="77777777" w:rsidR="00F33711" w:rsidRDefault="00F33711" w:rsidP="00764000">
            <w:pPr>
              <w:spacing w:line="184" w:lineRule="atLeast"/>
              <w:jc w:val="center"/>
              <w:rPr>
                <w:rFonts w:eastAsia="Times New Roman"/>
                <w:b/>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006BE5E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283</w:t>
            </w:r>
          </w:p>
        </w:tc>
        <w:tc>
          <w:tcPr>
            <w:tcW w:w="1110"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4660757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92</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7D870AD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82 - 102</w:t>
            </w:r>
          </w:p>
        </w:tc>
        <w:tc>
          <w:tcPr>
            <w:tcW w:w="110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40B75FF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30</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55E8CDB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Average</w:t>
            </w:r>
          </w:p>
        </w:tc>
        <w:tc>
          <w:tcPr>
            <w:tcW w:w="121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5F28903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2306FCF"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r>
      <w:tr w:rsidR="00F33711" w14:paraId="0E2CBC65"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585F8A9" w14:textId="77777777" w:rsidR="00F33711" w:rsidRDefault="00F33711" w:rsidP="00764000">
            <w:pPr>
              <w:spacing w:line="184" w:lineRule="atLeast"/>
              <w:rPr>
                <w:rFonts w:eastAsia="Times New Roman"/>
                <w:color w:val="000000"/>
                <w:sz w:val="16"/>
              </w:rPr>
            </w:pPr>
            <w:r>
              <w:rPr>
                <w:rFonts w:eastAsia="Times New Roman"/>
                <w:color w:val="000000"/>
                <w:sz w:val="16"/>
              </w:rPr>
              <w:t>Associational Fluency</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FA1538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4</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B0EE7E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5E3F5D7"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40</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55B2047"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25 - 55</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3F2489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&lt;0.1</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0D6B76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Very low</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8476E6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763E3F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408</w:t>
            </w:r>
          </w:p>
        </w:tc>
      </w:tr>
      <w:tr w:rsidR="00F33711" w14:paraId="113CBA23"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5441D5F" w14:textId="77777777" w:rsidR="00F33711" w:rsidRDefault="00F33711" w:rsidP="00764000">
            <w:pPr>
              <w:spacing w:line="184" w:lineRule="atLeast"/>
              <w:rPr>
                <w:rFonts w:eastAsia="Times New Roman"/>
                <w:color w:val="000000"/>
                <w:sz w:val="16"/>
              </w:rPr>
            </w:pPr>
            <w:r>
              <w:rPr>
                <w:rFonts w:eastAsia="Times New Roman"/>
                <w:color w:val="000000"/>
                <w:sz w:val="16"/>
              </w:rPr>
              <w:t>Listening Comprehension</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127A59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26</w:t>
            </w:r>
            <w:r>
              <w:rPr>
                <w:rFonts w:eastAsia="Times New Roman"/>
                <w:color w:val="000000"/>
                <w:sz w:val="16"/>
                <w:vertAlign w:val="superscript"/>
              </w:rPr>
              <w:t>1</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907A6A2" w14:textId="77777777" w:rsidR="00F33711" w:rsidRDefault="00F33711" w:rsidP="00764000">
            <w:pPr>
              <w:spacing w:line="184" w:lineRule="atLeast"/>
              <w:jc w:val="center"/>
              <w:rPr>
                <w:rFonts w:eastAsia="Times New Roman"/>
                <w:color w:val="000000"/>
                <w:sz w:val="16"/>
                <w:vertAlign w:val="superscript"/>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590717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120</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15DB4A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110 - 130</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2E83D0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91</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2798DE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High</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C45D3BF"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DD937C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556</w:t>
            </w:r>
          </w:p>
        </w:tc>
      </w:tr>
      <w:tr w:rsidR="00F33711" w14:paraId="2755676F"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1BD8E14" w14:textId="77777777" w:rsidR="00F33711" w:rsidRDefault="00F33711" w:rsidP="00764000">
            <w:pPr>
              <w:spacing w:line="184" w:lineRule="atLeast"/>
              <w:rPr>
                <w:rFonts w:eastAsia="Times New Roman"/>
                <w:color w:val="000000"/>
                <w:sz w:val="16"/>
              </w:rPr>
            </w:pPr>
            <w:r>
              <w:rPr>
                <w:rFonts w:eastAsia="Times New Roman"/>
                <w:color w:val="000000"/>
                <w:sz w:val="16"/>
              </w:rPr>
              <w:t>Oral Expression</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0008C67"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31</w:t>
            </w:r>
            <w:r>
              <w:rPr>
                <w:rFonts w:eastAsia="Times New Roman"/>
                <w:color w:val="000000"/>
                <w:sz w:val="16"/>
                <w:vertAlign w:val="superscript"/>
              </w:rPr>
              <w:t>1</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0171DE9" w14:textId="77777777" w:rsidR="00F33711" w:rsidRDefault="00F33711" w:rsidP="00764000">
            <w:pPr>
              <w:spacing w:line="184" w:lineRule="atLeast"/>
              <w:jc w:val="center"/>
              <w:rPr>
                <w:rFonts w:eastAsia="Times New Roman"/>
                <w:color w:val="000000"/>
                <w:sz w:val="16"/>
                <w:vertAlign w:val="superscript"/>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1E3735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123</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DCBFE6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111 - 135</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5EBD20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94</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2E4D56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High</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FDC4E4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1B3BC8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530</w:t>
            </w:r>
          </w:p>
        </w:tc>
      </w:tr>
      <w:tr w:rsidR="00F33711" w14:paraId="3C842341"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126DCA9E" w14:textId="77777777" w:rsidR="00F33711" w:rsidRDefault="00F33711" w:rsidP="00764000">
            <w:pPr>
              <w:spacing w:line="184" w:lineRule="atLeast"/>
              <w:rPr>
                <w:rFonts w:eastAsia="Times New Roman"/>
                <w:color w:val="000000"/>
                <w:sz w:val="16"/>
              </w:rPr>
            </w:pPr>
            <w:r>
              <w:rPr>
                <w:rFonts w:eastAsia="Times New Roman"/>
                <w:b/>
                <w:color w:val="000000"/>
                <w:sz w:val="16"/>
              </w:rPr>
              <w:t>Oral Fluency Composite</w:t>
            </w:r>
          </w:p>
        </w:tc>
        <w:tc>
          <w:tcPr>
            <w:tcW w:w="1016"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1902D935" w14:textId="77777777" w:rsidR="00F33711" w:rsidRDefault="00F33711" w:rsidP="00764000">
            <w:pPr>
              <w:spacing w:line="184" w:lineRule="atLeast"/>
              <w:jc w:val="center"/>
              <w:rPr>
                <w:rFonts w:eastAsia="Times New Roman"/>
                <w:b/>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1D53768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140</w:t>
            </w:r>
          </w:p>
        </w:tc>
        <w:tc>
          <w:tcPr>
            <w:tcW w:w="1110"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5F6322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63</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70EF666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49 - 77</w:t>
            </w:r>
          </w:p>
        </w:tc>
        <w:tc>
          <w:tcPr>
            <w:tcW w:w="110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B383B8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750C09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Very low</w:t>
            </w:r>
          </w:p>
        </w:tc>
        <w:tc>
          <w:tcPr>
            <w:tcW w:w="121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5FF89E0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5FD2FEC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r>
      <w:tr w:rsidR="00F33711" w14:paraId="5C275BC6"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4495918" w14:textId="77777777" w:rsidR="00F33711" w:rsidRDefault="00F33711" w:rsidP="00764000">
            <w:pPr>
              <w:spacing w:line="184" w:lineRule="atLeast"/>
              <w:rPr>
                <w:rFonts w:eastAsia="Times New Roman"/>
                <w:color w:val="000000"/>
                <w:sz w:val="16"/>
              </w:rPr>
            </w:pPr>
            <w:r>
              <w:rPr>
                <w:rFonts w:eastAsia="Times New Roman"/>
                <w:color w:val="000000"/>
                <w:sz w:val="16"/>
              </w:rPr>
              <w:t>Associational Fluency</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CEBB77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4</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9E9866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ED6E0B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40</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4785DB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25 - 55</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8B12CD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&lt;0.1</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013419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Very low</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DC87BA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F3C6CD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408</w:t>
            </w:r>
          </w:p>
        </w:tc>
      </w:tr>
      <w:tr w:rsidR="00F33711" w14:paraId="13A3F23F"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CF8B091" w14:textId="77777777" w:rsidR="00F33711" w:rsidRDefault="00F33711" w:rsidP="00764000">
            <w:pPr>
              <w:spacing w:line="184" w:lineRule="atLeast"/>
              <w:rPr>
                <w:rFonts w:eastAsia="Times New Roman"/>
                <w:color w:val="000000"/>
                <w:sz w:val="16"/>
              </w:rPr>
            </w:pPr>
            <w:r>
              <w:rPr>
                <w:rFonts w:eastAsia="Times New Roman"/>
                <w:color w:val="000000"/>
                <w:sz w:val="16"/>
              </w:rPr>
              <w:t>Object Naming Facility</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B9A8B4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74</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2DD421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D3C268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100</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79F8E5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86 - 114</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F23A1E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50</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505F027"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Average</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FDB09F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119537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r>
      <w:tr w:rsidR="00F33711" w14:paraId="7B23E886"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13911196" w14:textId="77777777" w:rsidR="00F33711" w:rsidRDefault="00F33711" w:rsidP="00764000">
            <w:pPr>
              <w:spacing w:line="184" w:lineRule="atLeast"/>
              <w:rPr>
                <w:rFonts w:eastAsia="Times New Roman"/>
                <w:color w:val="000000"/>
                <w:sz w:val="16"/>
              </w:rPr>
            </w:pPr>
            <w:r>
              <w:rPr>
                <w:rFonts w:eastAsia="Times New Roman"/>
                <w:b/>
                <w:color w:val="000000"/>
                <w:sz w:val="16"/>
              </w:rPr>
              <w:t>Comprehension Composite</w:t>
            </w:r>
          </w:p>
        </w:tc>
        <w:tc>
          <w:tcPr>
            <w:tcW w:w="1016"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F5C71E5" w14:textId="77777777" w:rsidR="00F33711" w:rsidRDefault="00F33711" w:rsidP="00764000">
            <w:pPr>
              <w:spacing w:line="184" w:lineRule="atLeast"/>
              <w:jc w:val="center"/>
              <w:rPr>
                <w:rFonts w:eastAsia="Times New Roman"/>
                <w:b/>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588A463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219</w:t>
            </w:r>
          </w:p>
        </w:tc>
        <w:tc>
          <w:tcPr>
            <w:tcW w:w="1110"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4BB3A42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111</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45ACA07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104 - 118</w:t>
            </w:r>
          </w:p>
        </w:tc>
        <w:tc>
          <w:tcPr>
            <w:tcW w:w="110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0A95CA1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77</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F7645F8"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Above average</w:t>
            </w:r>
          </w:p>
        </w:tc>
        <w:tc>
          <w:tcPr>
            <w:tcW w:w="121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676719B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7952DE37"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r>
      <w:tr w:rsidR="00F33711" w14:paraId="22BA3BB1"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B9C6952" w14:textId="77777777" w:rsidR="00F33711" w:rsidRDefault="00F33711" w:rsidP="00764000">
            <w:pPr>
              <w:spacing w:line="184" w:lineRule="atLeast"/>
              <w:rPr>
                <w:rFonts w:eastAsia="Times New Roman"/>
                <w:color w:val="000000"/>
                <w:sz w:val="16"/>
              </w:rPr>
            </w:pPr>
            <w:r>
              <w:rPr>
                <w:rFonts w:eastAsia="Times New Roman"/>
                <w:color w:val="000000"/>
                <w:sz w:val="16"/>
              </w:rPr>
              <w:t>Reading Comprehension</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A81466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15</w:t>
            </w:r>
            <w:r>
              <w:rPr>
                <w:rFonts w:eastAsia="Times New Roman"/>
                <w:color w:val="000000"/>
                <w:sz w:val="16"/>
                <w:vertAlign w:val="superscript"/>
              </w:rPr>
              <w:t>1</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C75DE0A" w14:textId="77777777" w:rsidR="00F33711" w:rsidRDefault="00F33711" w:rsidP="00764000">
            <w:pPr>
              <w:spacing w:line="184" w:lineRule="atLeast"/>
              <w:jc w:val="center"/>
              <w:rPr>
                <w:rFonts w:eastAsia="Times New Roman"/>
                <w:color w:val="000000"/>
                <w:sz w:val="16"/>
                <w:vertAlign w:val="superscript"/>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0D4079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99</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13308A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92 - 106</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DE0241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47</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AD496D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Average</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8AC6B5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99E8E0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559</w:t>
            </w:r>
          </w:p>
        </w:tc>
      </w:tr>
      <w:tr w:rsidR="00F33711" w14:paraId="60B885A6"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D90B6C9" w14:textId="77777777" w:rsidR="00F33711" w:rsidRDefault="00F33711" w:rsidP="00764000">
            <w:pPr>
              <w:spacing w:line="184" w:lineRule="atLeast"/>
              <w:rPr>
                <w:rFonts w:eastAsia="Times New Roman"/>
                <w:color w:val="000000"/>
                <w:sz w:val="16"/>
              </w:rPr>
            </w:pPr>
            <w:r>
              <w:rPr>
                <w:rFonts w:eastAsia="Times New Roman"/>
                <w:color w:val="000000"/>
                <w:sz w:val="16"/>
              </w:rPr>
              <w:t>Listening Comprehension</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3C133C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26</w:t>
            </w:r>
            <w:r>
              <w:rPr>
                <w:rFonts w:eastAsia="Times New Roman"/>
                <w:color w:val="000000"/>
                <w:sz w:val="16"/>
                <w:vertAlign w:val="superscript"/>
              </w:rPr>
              <w:t>1</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5EC55AC" w14:textId="77777777" w:rsidR="00F33711" w:rsidRDefault="00F33711" w:rsidP="00764000">
            <w:pPr>
              <w:spacing w:line="184" w:lineRule="atLeast"/>
              <w:jc w:val="center"/>
              <w:rPr>
                <w:rFonts w:eastAsia="Times New Roman"/>
                <w:color w:val="000000"/>
                <w:sz w:val="16"/>
                <w:vertAlign w:val="superscript"/>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69F9568"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120</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3337C3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110 - 130</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932189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91</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1E6FA7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High</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5230F8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D18852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556</w:t>
            </w:r>
          </w:p>
        </w:tc>
      </w:tr>
      <w:tr w:rsidR="00F33711" w14:paraId="71CC1A7C"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1EC2DEA" w14:textId="77777777" w:rsidR="00F33711" w:rsidRDefault="00F33711" w:rsidP="00764000">
            <w:pPr>
              <w:spacing w:line="184" w:lineRule="atLeast"/>
              <w:rPr>
                <w:rFonts w:eastAsia="Times New Roman"/>
                <w:color w:val="000000"/>
                <w:sz w:val="16"/>
              </w:rPr>
            </w:pPr>
            <w:r>
              <w:rPr>
                <w:rFonts w:eastAsia="Times New Roman"/>
                <w:b/>
                <w:color w:val="000000"/>
                <w:sz w:val="16"/>
              </w:rPr>
              <w:t>Expression Composite</w:t>
            </w:r>
          </w:p>
        </w:tc>
        <w:tc>
          <w:tcPr>
            <w:tcW w:w="1016"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7CAA201A" w14:textId="77777777" w:rsidR="00F33711" w:rsidRDefault="00F33711" w:rsidP="00764000">
            <w:pPr>
              <w:spacing w:line="184" w:lineRule="atLeast"/>
              <w:jc w:val="center"/>
              <w:rPr>
                <w:rFonts w:eastAsia="Times New Roman"/>
                <w:b/>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59E8B3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250</w:t>
            </w:r>
          </w:p>
        </w:tc>
        <w:tc>
          <w:tcPr>
            <w:tcW w:w="1110"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4E4EB97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131</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D2E85F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122 - 140</w:t>
            </w:r>
          </w:p>
        </w:tc>
        <w:tc>
          <w:tcPr>
            <w:tcW w:w="110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CD720B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98</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40FC6B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Very high</w:t>
            </w:r>
          </w:p>
        </w:tc>
        <w:tc>
          <w:tcPr>
            <w:tcW w:w="121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0C47C62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888C3C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r>
      <w:tr w:rsidR="00F33711" w14:paraId="62A975C8"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E20FBC9" w14:textId="77777777" w:rsidR="00F33711" w:rsidRDefault="00F33711" w:rsidP="00764000">
            <w:pPr>
              <w:spacing w:line="184" w:lineRule="atLeast"/>
              <w:rPr>
                <w:rFonts w:eastAsia="Times New Roman"/>
                <w:color w:val="000000"/>
                <w:sz w:val="16"/>
              </w:rPr>
            </w:pPr>
            <w:r>
              <w:rPr>
                <w:rFonts w:eastAsia="Times New Roman"/>
                <w:color w:val="000000"/>
                <w:sz w:val="16"/>
              </w:rPr>
              <w:t>Written Expression</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26827D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71</w:t>
            </w:r>
            <w:r>
              <w:rPr>
                <w:rFonts w:eastAsia="Times New Roman"/>
                <w:color w:val="000000"/>
                <w:sz w:val="16"/>
                <w:vertAlign w:val="superscript"/>
              </w:rPr>
              <w:t>1</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0CDF498" w14:textId="77777777" w:rsidR="00F33711" w:rsidRDefault="00F33711" w:rsidP="00764000">
            <w:pPr>
              <w:spacing w:line="184" w:lineRule="atLeast"/>
              <w:jc w:val="center"/>
              <w:rPr>
                <w:rFonts w:eastAsia="Times New Roman"/>
                <w:color w:val="000000"/>
                <w:sz w:val="16"/>
                <w:vertAlign w:val="superscript"/>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82D449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127</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BADE2E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117 - 137</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8E65D4F"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96</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8966BA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High</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DADACB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AC8567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538</w:t>
            </w:r>
          </w:p>
        </w:tc>
      </w:tr>
      <w:tr w:rsidR="00F33711" w14:paraId="6B4ED588"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A186B1A" w14:textId="77777777" w:rsidR="00F33711" w:rsidRDefault="00F33711" w:rsidP="00764000">
            <w:pPr>
              <w:spacing w:line="184" w:lineRule="atLeast"/>
              <w:rPr>
                <w:rFonts w:eastAsia="Times New Roman"/>
                <w:color w:val="000000"/>
                <w:sz w:val="16"/>
              </w:rPr>
            </w:pPr>
            <w:r>
              <w:rPr>
                <w:rFonts w:eastAsia="Times New Roman"/>
                <w:color w:val="000000"/>
                <w:sz w:val="16"/>
              </w:rPr>
              <w:t>Oral Expression</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5D1781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31</w:t>
            </w:r>
            <w:r>
              <w:rPr>
                <w:rFonts w:eastAsia="Times New Roman"/>
                <w:color w:val="000000"/>
                <w:sz w:val="16"/>
                <w:vertAlign w:val="superscript"/>
              </w:rPr>
              <w:t>1</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FF82A26" w14:textId="77777777" w:rsidR="00F33711" w:rsidRDefault="00F33711" w:rsidP="00764000">
            <w:pPr>
              <w:spacing w:line="184" w:lineRule="atLeast"/>
              <w:jc w:val="center"/>
              <w:rPr>
                <w:rFonts w:eastAsia="Times New Roman"/>
                <w:color w:val="000000"/>
                <w:sz w:val="16"/>
                <w:vertAlign w:val="superscript"/>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E75C4F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123</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711939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111 - 135</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858D91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94</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38DD06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High</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27FDE8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E897B6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530</w:t>
            </w:r>
          </w:p>
        </w:tc>
      </w:tr>
      <w:tr w:rsidR="00F33711" w14:paraId="6CC66F8B"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4A62C36F" w14:textId="77777777" w:rsidR="00F33711" w:rsidRDefault="00F33711" w:rsidP="00764000">
            <w:pPr>
              <w:spacing w:line="184" w:lineRule="atLeast"/>
              <w:rPr>
                <w:rFonts w:eastAsia="Times New Roman"/>
                <w:color w:val="000000"/>
                <w:sz w:val="16"/>
              </w:rPr>
            </w:pPr>
            <w:r>
              <w:rPr>
                <w:rFonts w:eastAsia="Times New Roman"/>
                <w:b/>
                <w:color w:val="000000"/>
                <w:sz w:val="16"/>
              </w:rPr>
              <w:t>Orthographic Processing Composite</w:t>
            </w:r>
          </w:p>
        </w:tc>
        <w:tc>
          <w:tcPr>
            <w:tcW w:w="1016"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49F04B12" w14:textId="77777777" w:rsidR="00F33711" w:rsidRDefault="00F33711" w:rsidP="00764000">
            <w:pPr>
              <w:spacing w:line="184" w:lineRule="atLeast"/>
              <w:jc w:val="center"/>
              <w:rPr>
                <w:rFonts w:eastAsia="Times New Roman"/>
                <w:b/>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27CD1E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329</w:t>
            </w:r>
          </w:p>
        </w:tc>
        <w:tc>
          <w:tcPr>
            <w:tcW w:w="1110"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98D2EA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111</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2843D58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104 - 118</w:t>
            </w:r>
          </w:p>
        </w:tc>
        <w:tc>
          <w:tcPr>
            <w:tcW w:w="110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4D633E2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77</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735390F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Above average</w:t>
            </w:r>
          </w:p>
        </w:tc>
        <w:tc>
          <w:tcPr>
            <w:tcW w:w="121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67EE36A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8B4023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r>
      <w:tr w:rsidR="00F33711" w14:paraId="3CC147A1"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3B206BC" w14:textId="77777777" w:rsidR="00F33711" w:rsidRDefault="00F33711" w:rsidP="00764000">
            <w:pPr>
              <w:spacing w:line="184" w:lineRule="atLeast"/>
              <w:rPr>
                <w:rFonts w:eastAsia="Times New Roman"/>
                <w:color w:val="000000"/>
                <w:sz w:val="16"/>
              </w:rPr>
            </w:pPr>
            <w:r>
              <w:rPr>
                <w:rFonts w:eastAsia="Times New Roman"/>
                <w:color w:val="000000"/>
                <w:sz w:val="16"/>
              </w:rPr>
              <w:t>Spelling</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FB908A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68</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88EBF6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7516AC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137</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979E2AF"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131 - 143</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3FA024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99</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93557A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Very high</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E71363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83A399F"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623</w:t>
            </w:r>
          </w:p>
        </w:tc>
      </w:tr>
      <w:tr w:rsidR="00F33711" w14:paraId="28C6A32E"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DE5AE2C" w14:textId="77777777" w:rsidR="00F33711" w:rsidRDefault="00F33711" w:rsidP="00764000">
            <w:pPr>
              <w:spacing w:line="184" w:lineRule="atLeast"/>
              <w:rPr>
                <w:rFonts w:eastAsia="Times New Roman"/>
                <w:color w:val="000000"/>
                <w:sz w:val="16"/>
              </w:rPr>
            </w:pPr>
            <w:r>
              <w:rPr>
                <w:rFonts w:eastAsia="Times New Roman"/>
                <w:color w:val="000000"/>
                <w:sz w:val="16"/>
              </w:rPr>
              <w:t>Letter Naming Facility</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F57C12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79</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499AF9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6F2E79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97</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FAB3F5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85 - 109</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7A9718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42</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A7607C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Average</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D14A00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B4B09E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r>
      <w:tr w:rsidR="00F33711" w14:paraId="448D8A3C"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76ED627" w14:textId="77777777" w:rsidR="00F33711" w:rsidRDefault="00F33711" w:rsidP="00764000">
            <w:pPr>
              <w:spacing w:line="184" w:lineRule="atLeast"/>
              <w:rPr>
                <w:rFonts w:eastAsia="Times New Roman"/>
                <w:color w:val="000000"/>
                <w:sz w:val="16"/>
              </w:rPr>
            </w:pPr>
            <w:r>
              <w:rPr>
                <w:rFonts w:eastAsia="Times New Roman"/>
                <w:color w:val="000000"/>
                <w:sz w:val="16"/>
              </w:rPr>
              <w:t>Word Recognition Fluency</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21A8A1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50</w:t>
            </w:r>
            <w:r>
              <w:rPr>
                <w:rFonts w:eastAsia="Times New Roman"/>
                <w:color w:val="000000"/>
                <w:sz w:val="16"/>
                <w:vertAlign w:val="superscript"/>
              </w:rPr>
              <w:t>1</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F302164" w14:textId="77777777" w:rsidR="00F33711" w:rsidRDefault="00F33711" w:rsidP="00764000">
            <w:pPr>
              <w:spacing w:line="184" w:lineRule="atLeast"/>
              <w:jc w:val="center"/>
              <w:rPr>
                <w:rFonts w:eastAsia="Times New Roman"/>
                <w:color w:val="000000"/>
                <w:sz w:val="16"/>
                <w:vertAlign w:val="superscript"/>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47DEA6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95</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D960248"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87 - 103</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EE2329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37</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6BC7C3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Average</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7F51E66"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19BE42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543</w:t>
            </w:r>
          </w:p>
        </w:tc>
      </w:tr>
      <w:tr w:rsidR="00F33711" w14:paraId="03E919DF"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04FCEB41" w14:textId="77777777" w:rsidR="00F33711" w:rsidRDefault="00F33711" w:rsidP="00764000">
            <w:pPr>
              <w:spacing w:line="184" w:lineRule="atLeast"/>
              <w:rPr>
                <w:rFonts w:eastAsia="Times New Roman"/>
                <w:color w:val="000000"/>
                <w:sz w:val="16"/>
              </w:rPr>
            </w:pPr>
            <w:r>
              <w:rPr>
                <w:rFonts w:eastAsia="Times New Roman"/>
                <w:b/>
                <w:color w:val="000000"/>
                <w:sz w:val="16"/>
              </w:rPr>
              <w:t>Academic Fluency Composite</w:t>
            </w:r>
          </w:p>
        </w:tc>
        <w:tc>
          <w:tcPr>
            <w:tcW w:w="1016"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75D9CCB7" w14:textId="77777777" w:rsidR="00F33711" w:rsidRDefault="00F33711" w:rsidP="00764000">
            <w:pPr>
              <w:spacing w:line="184" w:lineRule="atLeast"/>
              <w:jc w:val="center"/>
              <w:rPr>
                <w:rFonts w:eastAsia="Times New Roman"/>
                <w:b/>
                <w:color w:val="000000"/>
                <w:sz w:val="16"/>
              </w:rPr>
            </w:pPr>
            <w:r>
              <w:rPr>
                <w:rFonts w:eastAsia="Times New Roman"/>
                <w:color w:val="000000"/>
                <w:sz w:val="16"/>
              </w:rPr>
              <w:t>-</w:t>
            </w:r>
          </w:p>
        </w:tc>
        <w:tc>
          <w:tcPr>
            <w:tcW w:w="972"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3F8F79D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329</w:t>
            </w:r>
          </w:p>
        </w:tc>
        <w:tc>
          <w:tcPr>
            <w:tcW w:w="1110"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7E424CE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112</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508E0AC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105 - 119</w:t>
            </w:r>
          </w:p>
        </w:tc>
        <w:tc>
          <w:tcPr>
            <w:tcW w:w="110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744100C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79</w:t>
            </w:r>
          </w:p>
        </w:tc>
        <w:tc>
          <w:tcPr>
            <w:tcW w:w="1111" w:type="dxa"/>
            <w:gridSpan w:val="2"/>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7CC70BB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Above average</w:t>
            </w:r>
          </w:p>
        </w:tc>
        <w:tc>
          <w:tcPr>
            <w:tcW w:w="1219"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7B191B0F"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shd w:val="clear" w:color="auto" w:fill="C0C0C0"/>
            <w:tcMar>
              <w:top w:w="0" w:type="dxa"/>
              <w:left w:w="144" w:type="dxa"/>
              <w:bottom w:w="72" w:type="dxa"/>
              <w:right w:w="144" w:type="dxa"/>
            </w:tcMar>
            <w:vAlign w:val="center"/>
          </w:tcPr>
          <w:p w14:paraId="0D2FF57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r>
      <w:tr w:rsidR="00F33711" w14:paraId="7967D52A"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0923D9B" w14:textId="77777777" w:rsidR="00F33711" w:rsidRDefault="00F33711" w:rsidP="00764000">
            <w:pPr>
              <w:spacing w:line="184" w:lineRule="atLeast"/>
              <w:rPr>
                <w:rFonts w:eastAsia="Times New Roman"/>
                <w:color w:val="000000"/>
                <w:sz w:val="16"/>
              </w:rPr>
            </w:pPr>
            <w:r>
              <w:rPr>
                <w:rFonts w:eastAsia="Times New Roman"/>
                <w:color w:val="000000"/>
                <w:sz w:val="16"/>
              </w:rPr>
              <w:t>Writing Fluency</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255222A0"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47</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B071A4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A87306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108</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F59358F"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96 - 120</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C68B41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70</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7D1F46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Average</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C990A25"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62736A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559</w:t>
            </w:r>
          </w:p>
        </w:tc>
      </w:tr>
      <w:tr w:rsidR="00F33711" w14:paraId="03309DE0"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F69B72D" w14:textId="77777777" w:rsidR="00F33711" w:rsidRDefault="00F33711" w:rsidP="00764000">
            <w:pPr>
              <w:spacing w:line="184" w:lineRule="atLeast"/>
              <w:rPr>
                <w:rFonts w:eastAsia="Times New Roman"/>
                <w:color w:val="000000"/>
                <w:sz w:val="16"/>
              </w:rPr>
            </w:pPr>
            <w:r>
              <w:rPr>
                <w:rFonts w:eastAsia="Times New Roman"/>
                <w:color w:val="000000"/>
                <w:sz w:val="16"/>
              </w:rPr>
              <w:t>Math Fluency</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5A50A3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48</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784F9A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3696AAE"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106</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5E2E833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99 - 113</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96C549B"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66</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BF69BAC"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Average</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0EBED567"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4A0D8192"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605</w:t>
            </w:r>
          </w:p>
        </w:tc>
      </w:tr>
      <w:tr w:rsidR="00F33711" w14:paraId="143218D3" w14:textId="77777777" w:rsidTr="00F33711">
        <w:tblPrEx>
          <w:jc w:val="center"/>
          <w:tblInd w:w="0" w:type="dxa"/>
        </w:tblPrEx>
        <w:trPr>
          <w:jc w:val="center"/>
        </w:trPr>
        <w:tc>
          <w:tcPr>
            <w:tcW w:w="242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B255A10" w14:textId="77777777" w:rsidR="00F33711" w:rsidRDefault="00F33711" w:rsidP="00764000">
            <w:pPr>
              <w:spacing w:line="184" w:lineRule="atLeast"/>
              <w:rPr>
                <w:rFonts w:eastAsia="Times New Roman"/>
                <w:color w:val="000000"/>
                <w:sz w:val="16"/>
              </w:rPr>
            </w:pPr>
            <w:r>
              <w:rPr>
                <w:rFonts w:eastAsia="Times New Roman"/>
                <w:color w:val="000000"/>
                <w:sz w:val="16"/>
              </w:rPr>
              <w:t>Decoding Fluency</w:t>
            </w:r>
          </w:p>
        </w:tc>
        <w:tc>
          <w:tcPr>
            <w:tcW w:w="1016"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2FD00CA"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42</w:t>
            </w:r>
          </w:p>
        </w:tc>
        <w:tc>
          <w:tcPr>
            <w:tcW w:w="972"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F142239"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1110"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2719A3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115</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3B35B141"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105 - 125</w:t>
            </w:r>
          </w:p>
        </w:tc>
        <w:tc>
          <w:tcPr>
            <w:tcW w:w="110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15DDE7D4"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84</w:t>
            </w:r>
          </w:p>
        </w:tc>
        <w:tc>
          <w:tcPr>
            <w:tcW w:w="1111" w:type="dxa"/>
            <w:gridSpan w:val="2"/>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7D1361FD"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Above average</w:t>
            </w:r>
          </w:p>
        </w:tc>
        <w:tc>
          <w:tcPr>
            <w:tcW w:w="1219" w:type="dxa"/>
            <w:gridSpan w:val="3"/>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BA32D08"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w:t>
            </w:r>
          </w:p>
        </w:tc>
        <w:tc>
          <w:tcPr>
            <w:tcW w:w="646" w:type="dxa"/>
            <w:tcBorders>
              <w:top w:val="single" w:sz="8" w:space="0" w:color="auto"/>
              <w:left w:val="single" w:sz="8" w:space="0" w:color="auto"/>
              <w:bottom w:val="single" w:sz="8" w:space="0" w:color="auto"/>
              <w:right w:val="single" w:sz="8" w:space="0" w:color="auto"/>
            </w:tcBorders>
            <w:tcMar>
              <w:top w:w="0" w:type="dxa"/>
              <w:left w:w="144" w:type="dxa"/>
              <w:bottom w:w="72" w:type="dxa"/>
              <w:right w:w="144" w:type="dxa"/>
            </w:tcMar>
            <w:vAlign w:val="center"/>
          </w:tcPr>
          <w:p w14:paraId="6E036B23" w14:textId="77777777" w:rsidR="00F33711" w:rsidRDefault="00F33711" w:rsidP="00764000">
            <w:pPr>
              <w:spacing w:line="184" w:lineRule="atLeast"/>
              <w:jc w:val="center"/>
              <w:rPr>
                <w:rFonts w:eastAsia="Times New Roman"/>
                <w:color w:val="000000"/>
                <w:sz w:val="16"/>
              </w:rPr>
            </w:pPr>
            <w:r>
              <w:rPr>
                <w:rFonts w:eastAsia="Times New Roman"/>
                <w:color w:val="000000"/>
                <w:sz w:val="16"/>
              </w:rPr>
              <w:t>572</w:t>
            </w:r>
          </w:p>
        </w:tc>
      </w:tr>
    </w:tbl>
    <w:p w14:paraId="0A1B8B68" w14:textId="77777777" w:rsidR="00F33711" w:rsidRDefault="00F33711" w:rsidP="007E6A76">
      <w:pPr>
        <w:rPr>
          <w:rFonts w:eastAsia="Times New Roman"/>
          <w:b/>
          <w:color w:val="000000"/>
        </w:rPr>
      </w:pPr>
    </w:p>
    <w:p w14:paraId="43011C99" w14:textId="77777777" w:rsidR="00F33711" w:rsidRDefault="00F33711" w:rsidP="007E6A76">
      <w:pPr>
        <w:rPr>
          <w:rFonts w:eastAsia="Times New Roman"/>
          <w:b/>
          <w:color w:val="000000"/>
        </w:rPr>
      </w:pPr>
    </w:p>
    <w:p w14:paraId="22F9BAC2" w14:textId="77777777" w:rsidR="008E7D7B" w:rsidRPr="008A15E8" w:rsidRDefault="008E7D7B" w:rsidP="007E6A76">
      <w:pPr>
        <w:rPr>
          <w:rFonts w:eastAsia="Times New Roman"/>
          <w:b/>
          <w:color w:val="000000"/>
        </w:rPr>
      </w:pPr>
      <w:r w:rsidRPr="008A15E8">
        <w:rPr>
          <w:rFonts w:eastAsia="Times New Roman"/>
          <w:b/>
          <w:color w:val="000000"/>
        </w:rPr>
        <w:t>READING SUBTESTS:</w:t>
      </w:r>
    </w:p>
    <w:p w14:paraId="617E7001" w14:textId="761E3C18" w:rsidR="007E6A76" w:rsidRPr="008A15E8" w:rsidRDefault="002E67F2" w:rsidP="008E55E9">
      <w:pPr>
        <w:rPr>
          <w:rFonts w:eastAsia="Times New Roman"/>
        </w:rPr>
      </w:pPr>
      <w:r w:rsidRPr="008A15E8">
        <w:rPr>
          <w:rFonts w:eastAsia="Times New Roman"/>
          <w:color w:val="000000"/>
          <w:u w:val="single"/>
        </w:rPr>
        <w:t>Letter and Word Recognition</w:t>
      </w:r>
      <w:r w:rsidRPr="008A15E8">
        <w:rPr>
          <w:rFonts w:eastAsia="Times New Roman"/>
          <w:color w:val="000000"/>
        </w:rPr>
        <w:t xml:space="preserve"> </w:t>
      </w:r>
      <w:r w:rsidR="008E55E9" w:rsidRPr="008A15E8">
        <w:rPr>
          <w:rFonts w:eastAsia="Times New Roman"/>
        </w:rPr>
        <w:t>The student reads isolated words aloud as quickly as possible during two 15-second trials.</w:t>
      </w:r>
      <w:r w:rsidR="00F33711" w:rsidRPr="008A15E8">
        <w:rPr>
          <w:rFonts w:eastAsia="Times New Roman"/>
        </w:rPr>
        <w:t xml:space="preserve"> Colleen scored a standard score of 126 placing her in the 96</w:t>
      </w:r>
      <w:r w:rsidR="00F33711" w:rsidRPr="008A15E8">
        <w:rPr>
          <w:rFonts w:eastAsia="Times New Roman"/>
          <w:vertAlign w:val="superscript"/>
        </w:rPr>
        <w:t>th</w:t>
      </w:r>
      <w:r w:rsidR="00F33711" w:rsidRPr="008A15E8">
        <w:rPr>
          <w:rFonts w:eastAsia="Times New Roman"/>
        </w:rPr>
        <w:t xml:space="preserve"> percentile which means that she scored better than 96 out of 100 of her same aged peers. </w:t>
      </w:r>
    </w:p>
    <w:p w14:paraId="4A9BB3CC" w14:textId="18A9D586" w:rsidR="007E6A76" w:rsidRPr="008A15E8" w:rsidRDefault="002E67F2" w:rsidP="008E55E9">
      <w:pPr>
        <w:rPr>
          <w:rFonts w:eastAsia="Times New Roman"/>
        </w:rPr>
      </w:pPr>
      <w:r w:rsidRPr="008A15E8">
        <w:rPr>
          <w:u w:val="single"/>
        </w:rPr>
        <w:t>Reading Comprehension</w:t>
      </w:r>
      <w:r w:rsidRPr="008A15E8">
        <w:t xml:space="preserve"> </w:t>
      </w:r>
      <w:r w:rsidR="008E55E9" w:rsidRPr="008A15E8">
        <w:rPr>
          <w:rFonts w:eastAsia="Times New Roman"/>
        </w:rPr>
        <w:t>This untimed test of silent reading comprehension includes several item types. Early items require matching a symbol or word(s) with its corresponding picture. Subsequent items require reading a simple instruction and responding by performing the action. Later items involve reading passages of increasing difficulty and answering literal and/or inferential questions about them. The most difficult items require rearranging five sentences into a coherent paragraph, and then answering questions about the paragraph.</w:t>
      </w:r>
      <w:r w:rsidR="00F33711" w:rsidRPr="008A15E8">
        <w:rPr>
          <w:rFonts w:eastAsia="Times New Roman"/>
        </w:rPr>
        <w:t xml:space="preserve"> </w:t>
      </w:r>
      <w:r w:rsidR="00F33711" w:rsidRPr="008A15E8">
        <w:rPr>
          <w:rFonts w:eastAsia="Times New Roman"/>
        </w:rPr>
        <w:t xml:space="preserve">Colleen scored a standard score of </w:t>
      </w:r>
      <w:r w:rsidR="00F33711" w:rsidRPr="008A15E8">
        <w:rPr>
          <w:rFonts w:eastAsia="Times New Roman"/>
        </w:rPr>
        <w:t>99</w:t>
      </w:r>
      <w:r w:rsidR="00F33711" w:rsidRPr="008A15E8">
        <w:rPr>
          <w:rFonts w:eastAsia="Times New Roman"/>
        </w:rPr>
        <w:t xml:space="preserve"> placing her in the </w:t>
      </w:r>
      <w:r w:rsidR="00F33711" w:rsidRPr="008A15E8">
        <w:rPr>
          <w:rFonts w:eastAsia="Times New Roman"/>
        </w:rPr>
        <w:t>47th</w:t>
      </w:r>
      <w:r w:rsidR="00F33711" w:rsidRPr="008A15E8">
        <w:rPr>
          <w:rFonts w:eastAsia="Times New Roman"/>
        </w:rPr>
        <w:t xml:space="preserve"> percentile which means that she scored better than </w:t>
      </w:r>
      <w:r w:rsidR="00F33711" w:rsidRPr="008A15E8">
        <w:rPr>
          <w:rFonts w:eastAsia="Times New Roman"/>
        </w:rPr>
        <w:t>47</w:t>
      </w:r>
      <w:r w:rsidR="00F33711" w:rsidRPr="008A15E8">
        <w:rPr>
          <w:rFonts w:eastAsia="Times New Roman"/>
        </w:rPr>
        <w:t xml:space="preserve"> out of 100 of her same aged peers.</w:t>
      </w:r>
    </w:p>
    <w:p w14:paraId="524D865B" w14:textId="05822F3A" w:rsidR="005E2379" w:rsidRPr="008A15E8" w:rsidRDefault="008E7D7B" w:rsidP="008E55E9">
      <w:pPr>
        <w:rPr>
          <w:rFonts w:eastAsia="Times New Roman"/>
        </w:rPr>
      </w:pPr>
      <w:r w:rsidRPr="008A15E8">
        <w:rPr>
          <w:u w:val="single"/>
        </w:rPr>
        <w:t>Silent Reading Fluency</w:t>
      </w:r>
      <w:r w:rsidR="008E55E9" w:rsidRPr="008A15E8">
        <w:rPr>
          <w:u w:val="single"/>
        </w:rPr>
        <w:t xml:space="preserve"> </w:t>
      </w:r>
      <w:r w:rsidR="008E55E9" w:rsidRPr="008A15E8">
        <w:rPr>
          <w:rFonts w:eastAsia="Times New Roman"/>
        </w:rPr>
        <w:t>The student silently reads simple sentences and marks yes or no in the Response Booklet to indicate whether the statement is true or false, completing as many items as possible within a two-minute time limit.</w:t>
      </w:r>
      <w:r w:rsidR="00F33711" w:rsidRPr="008A15E8">
        <w:rPr>
          <w:rFonts w:eastAsia="Times New Roman"/>
        </w:rPr>
        <w:t xml:space="preserve"> </w:t>
      </w:r>
      <w:r w:rsidR="00F33711" w:rsidRPr="008A15E8">
        <w:rPr>
          <w:rFonts w:eastAsia="Times New Roman"/>
        </w:rPr>
        <w:t xml:space="preserve">Colleen scored a standard score of </w:t>
      </w:r>
      <w:r w:rsidR="00F33711" w:rsidRPr="008A15E8">
        <w:rPr>
          <w:rFonts w:eastAsia="Times New Roman"/>
        </w:rPr>
        <w:t>113</w:t>
      </w:r>
      <w:r w:rsidR="00F33711" w:rsidRPr="008A15E8">
        <w:rPr>
          <w:rFonts w:eastAsia="Times New Roman"/>
        </w:rPr>
        <w:t xml:space="preserve"> placing her in the </w:t>
      </w:r>
      <w:r w:rsidR="00F33711" w:rsidRPr="008A15E8">
        <w:rPr>
          <w:rFonts w:eastAsia="Times New Roman"/>
        </w:rPr>
        <w:t>81st</w:t>
      </w:r>
      <w:r w:rsidR="00F33711" w:rsidRPr="008A15E8">
        <w:rPr>
          <w:rFonts w:eastAsia="Times New Roman"/>
        </w:rPr>
        <w:t xml:space="preserve"> percentile which means that she scored better than </w:t>
      </w:r>
      <w:r w:rsidR="00F33711" w:rsidRPr="008A15E8">
        <w:rPr>
          <w:rFonts w:eastAsia="Times New Roman"/>
        </w:rPr>
        <w:t>81</w:t>
      </w:r>
      <w:r w:rsidR="00F33711" w:rsidRPr="008A15E8">
        <w:rPr>
          <w:rFonts w:eastAsia="Times New Roman"/>
        </w:rPr>
        <w:t xml:space="preserve"> out of 100 of her same aged peers.</w:t>
      </w:r>
      <w:r w:rsidR="00F33711" w:rsidRPr="008A15E8">
        <w:rPr>
          <w:rFonts w:eastAsia="Times New Roman"/>
        </w:rPr>
        <w:t xml:space="preserve"> </w:t>
      </w:r>
    </w:p>
    <w:p w14:paraId="03282475" w14:textId="3808B703" w:rsidR="005E2379" w:rsidRPr="008A15E8" w:rsidRDefault="008E7D7B" w:rsidP="008E55E9">
      <w:pPr>
        <w:rPr>
          <w:rFonts w:eastAsia="Times New Roman"/>
        </w:rPr>
      </w:pPr>
      <w:r w:rsidRPr="008A15E8">
        <w:rPr>
          <w:u w:val="single"/>
        </w:rPr>
        <w:t>Reading Vocabulary</w:t>
      </w:r>
      <w:r w:rsidR="008E55E9" w:rsidRPr="008A15E8">
        <w:rPr>
          <w:u w:val="single"/>
        </w:rPr>
        <w:t xml:space="preserve"> </w:t>
      </w:r>
      <w:r w:rsidR="008E55E9" w:rsidRPr="008A15E8">
        <w:rPr>
          <w:rFonts w:eastAsia="Times New Roman"/>
        </w:rPr>
        <w:t>Early items require the student to point to one of three words with the same meaning as a picture and target word. Each of the remaining items requires the examinee to read a sentence (silently or aloud) and say or point to the word in the sentence that has a similar meaning to the target word.</w:t>
      </w:r>
      <w:r w:rsidR="00F33711" w:rsidRPr="008A15E8">
        <w:rPr>
          <w:rFonts w:eastAsia="Times New Roman"/>
        </w:rPr>
        <w:t xml:space="preserve"> </w:t>
      </w:r>
      <w:r w:rsidR="00F33711" w:rsidRPr="008A15E8">
        <w:rPr>
          <w:rFonts w:eastAsia="Times New Roman"/>
        </w:rPr>
        <w:t>Collee</w:t>
      </w:r>
      <w:r w:rsidR="00F33711" w:rsidRPr="008A15E8">
        <w:rPr>
          <w:rFonts w:eastAsia="Times New Roman"/>
        </w:rPr>
        <w:t>n scored a standard score of 123</w:t>
      </w:r>
      <w:r w:rsidR="00F33711" w:rsidRPr="008A15E8">
        <w:rPr>
          <w:rFonts w:eastAsia="Times New Roman"/>
        </w:rPr>
        <w:t xml:space="preserve"> placing her in the 9</w:t>
      </w:r>
      <w:r w:rsidR="00F33711" w:rsidRPr="008A15E8">
        <w:rPr>
          <w:rFonts w:eastAsia="Times New Roman"/>
        </w:rPr>
        <w:t>4</w:t>
      </w:r>
      <w:r w:rsidR="00F33711" w:rsidRPr="008A15E8">
        <w:rPr>
          <w:rFonts w:eastAsia="Times New Roman"/>
          <w:vertAlign w:val="superscript"/>
        </w:rPr>
        <w:t>th</w:t>
      </w:r>
      <w:r w:rsidR="00F33711" w:rsidRPr="008A15E8">
        <w:rPr>
          <w:rFonts w:eastAsia="Times New Roman"/>
        </w:rPr>
        <w:t xml:space="preserve"> percentile which means that she scored better than </w:t>
      </w:r>
      <w:r w:rsidR="00F33711" w:rsidRPr="008A15E8">
        <w:rPr>
          <w:rFonts w:eastAsia="Times New Roman"/>
        </w:rPr>
        <w:t>94</w:t>
      </w:r>
      <w:r w:rsidR="00F33711" w:rsidRPr="008A15E8">
        <w:rPr>
          <w:rFonts w:eastAsia="Times New Roman"/>
        </w:rPr>
        <w:t xml:space="preserve"> out of 100 of her same aged peers.</w:t>
      </w:r>
    </w:p>
    <w:p w14:paraId="360B5659" w14:textId="1DFEC5A1" w:rsidR="008E7D7B" w:rsidRPr="008A15E8" w:rsidRDefault="008E7D7B" w:rsidP="008E55E9">
      <w:pPr>
        <w:rPr>
          <w:rFonts w:eastAsia="Times New Roman"/>
        </w:rPr>
      </w:pPr>
      <w:r w:rsidRPr="008A15E8">
        <w:rPr>
          <w:u w:val="single"/>
        </w:rPr>
        <w:t>Nonsense Word Decoding</w:t>
      </w:r>
      <w:r w:rsidR="008E55E9" w:rsidRPr="008A15E8">
        <w:rPr>
          <w:u w:val="single"/>
        </w:rPr>
        <w:t xml:space="preserve"> </w:t>
      </w:r>
      <w:r w:rsidR="008E55E9" w:rsidRPr="008A15E8">
        <w:rPr>
          <w:rFonts w:eastAsia="Times New Roman"/>
        </w:rPr>
        <w:t>The student applies phonics and structural analysis skills to decode nonsense words of increasing difficulty.</w:t>
      </w:r>
      <w:r w:rsidR="00F33711" w:rsidRPr="008A15E8">
        <w:rPr>
          <w:rFonts w:eastAsia="Times New Roman"/>
        </w:rPr>
        <w:t xml:space="preserve"> </w:t>
      </w:r>
      <w:r w:rsidR="000C6AD4" w:rsidRPr="008A15E8">
        <w:rPr>
          <w:rFonts w:eastAsia="Times New Roman"/>
        </w:rPr>
        <w:t xml:space="preserve">Colleen scored a standard score of </w:t>
      </w:r>
      <w:r w:rsidR="000C6AD4" w:rsidRPr="008A15E8">
        <w:rPr>
          <w:rFonts w:eastAsia="Times New Roman"/>
        </w:rPr>
        <w:t>119</w:t>
      </w:r>
      <w:r w:rsidR="000C6AD4" w:rsidRPr="008A15E8">
        <w:rPr>
          <w:rFonts w:eastAsia="Times New Roman"/>
        </w:rPr>
        <w:t xml:space="preserve"> placing her in the </w:t>
      </w:r>
      <w:r w:rsidR="000C6AD4" w:rsidRPr="008A15E8">
        <w:rPr>
          <w:rFonts w:eastAsia="Times New Roman"/>
        </w:rPr>
        <w:t>90th</w:t>
      </w:r>
      <w:r w:rsidR="000C6AD4" w:rsidRPr="008A15E8">
        <w:rPr>
          <w:rFonts w:eastAsia="Times New Roman"/>
        </w:rPr>
        <w:t xml:space="preserve"> percentile which means that she scored better than </w:t>
      </w:r>
      <w:r w:rsidR="000C6AD4" w:rsidRPr="008A15E8">
        <w:rPr>
          <w:rFonts w:eastAsia="Times New Roman"/>
        </w:rPr>
        <w:t>90</w:t>
      </w:r>
      <w:r w:rsidR="000C6AD4" w:rsidRPr="008A15E8">
        <w:rPr>
          <w:rFonts w:eastAsia="Times New Roman"/>
        </w:rPr>
        <w:t xml:space="preserve"> out of 100 of her same aged peers.</w:t>
      </w:r>
    </w:p>
    <w:p w14:paraId="6BFC76DD" w14:textId="3904AEB6" w:rsidR="005E2379" w:rsidRPr="008A15E8" w:rsidRDefault="008E7D7B" w:rsidP="008E55E9">
      <w:pPr>
        <w:rPr>
          <w:rFonts w:eastAsia="Times New Roman"/>
        </w:rPr>
      </w:pPr>
      <w:r w:rsidRPr="008A15E8">
        <w:rPr>
          <w:u w:val="single"/>
        </w:rPr>
        <w:t>Word Recognition Fluency</w:t>
      </w:r>
      <w:r w:rsidR="008E55E9" w:rsidRPr="008A15E8">
        <w:rPr>
          <w:u w:val="single"/>
        </w:rPr>
        <w:t xml:space="preserve"> </w:t>
      </w:r>
      <w:r w:rsidR="008E55E9" w:rsidRPr="008A15E8">
        <w:rPr>
          <w:rFonts w:eastAsia="Times New Roman"/>
        </w:rPr>
        <w:t>The student reads isolated words aloud as quickly as possible during two 15-second trials.</w:t>
      </w:r>
      <w:r w:rsidR="000C6AD4" w:rsidRPr="008A15E8">
        <w:rPr>
          <w:rFonts w:eastAsia="Times New Roman"/>
        </w:rPr>
        <w:t xml:space="preserve"> </w:t>
      </w:r>
      <w:r w:rsidR="000C6AD4" w:rsidRPr="008A15E8">
        <w:rPr>
          <w:rFonts w:eastAsia="Times New Roman"/>
        </w:rPr>
        <w:t xml:space="preserve">Colleen scored a standard score of </w:t>
      </w:r>
      <w:r w:rsidR="000C6AD4" w:rsidRPr="008A15E8">
        <w:rPr>
          <w:rFonts w:eastAsia="Times New Roman"/>
        </w:rPr>
        <w:t>95</w:t>
      </w:r>
      <w:r w:rsidR="000C6AD4" w:rsidRPr="008A15E8">
        <w:rPr>
          <w:rFonts w:eastAsia="Times New Roman"/>
        </w:rPr>
        <w:t xml:space="preserve"> placing her in the </w:t>
      </w:r>
      <w:r w:rsidR="000C6AD4" w:rsidRPr="008A15E8">
        <w:rPr>
          <w:rFonts w:eastAsia="Times New Roman"/>
        </w:rPr>
        <w:t>37th</w:t>
      </w:r>
      <w:r w:rsidR="000C6AD4" w:rsidRPr="008A15E8">
        <w:rPr>
          <w:rFonts w:eastAsia="Times New Roman"/>
        </w:rPr>
        <w:t xml:space="preserve"> percentile which means that she scored better than </w:t>
      </w:r>
      <w:r w:rsidR="000C6AD4" w:rsidRPr="008A15E8">
        <w:rPr>
          <w:rFonts w:eastAsia="Times New Roman"/>
        </w:rPr>
        <w:t>37</w:t>
      </w:r>
      <w:r w:rsidR="000C6AD4" w:rsidRPr="008A15E8">
        <w:rPr>
          <w:rFonts w:eastAsia="Times New Roman"/>
        </w:rPr>
        <w:t xml:space="preserve"> out of 100 of her same aged peers.</w:t>
      </w:r>
    </w:p>
    <w:p w14:paraId="4F68E7A8" w14:textId="4F71F9CE" w:rsidR="008E7D7B" w:rsidRPr="008A15E8" w:rsidRDefault="008E7D7B" w:rsidP="008E55E9">
      <w:pPr>
        <w:rPr>
          <w:rFonts w:eastAsia="Times New Roman"/>
        </w:rPr>
      </w:pPr>
      <w:r w:rsidRPr="008A15E8">
        <w:rPr>
          <w:u w:val="single"/>
        </w:rPr>
        <w:t>Decoding Fluency</w:t>
      </w:r>
      <w:r w:rsidR="008E55E9" w:rsidRPr="008A15E8">
        <w:rPr>
          <w:u w:val="single"/>
        </w:rPr>
        <w:t xml:space="preserve"> </w:t>
      </w:r>
      <w:r w:rsidR="008E55E9" w:rsidRPr="008A15E8">
        <w:rPr>
          <w:rFonts w:eastAsia="Times New Roman"/>
        </w:rPr>
        <w:t>The student reads isolated nonsense words aloud as quickly as possible during two 15-second trials.</w:t>
      </w:r>
      <w:r w:rsidR="000C6AD4" w:rsidRPr="008A15E8">
        <w:rPr>
          <w:rFonts w:eastAsia="Times New Roman"/>
        </w:rPr>
        <w:t xml:space="preserve"> </w:t>
      </w:r>
      <w:r w:rsidR="000C6AD4" w:rsidRPr="008A15E8">
        <w:rPr>
          <w:rFonts w:eastAsia="Times New Roman"/>
        </w:rPr>
        <w:t xml:space="preserve">Colleen scored a standard score of </w:t>
      </w:r>
      <w:r w:rsidR="000C6AD4" w:rsidRPr="008A15E8">
        <w:rPr>
          <w:rFonts w:eastAsia="Times New Roman"/>
        </w:rPr>
        <w:t>115</w:t>
      </w:r>
      <w:r w:rsidR="000C6AD4" w:rsidRPr="008A15E8">
        <w:rPr>
          <w:rFonts w:eastAsia="Times New Roman"/>
        </w:rPr>
        <w:t xml:space="preserve"> placing her in the </w:t>
      </w:r>
      <w:r w:rsidR="000C6AD4" w:rsidRPr="008A15E8">
        <w:rPr>
          <w:rFonts w:eastAsia="Times New Roman"/>
        </w:rPr>
        <w:t>84th</w:t>
      </w:r>
      <w:r w:rsidR="000C6AD4" w:rsidRPr="008A15E8">
        <w:rPr>
          <w:rFonts w:eastAsia="Times New Roman"/>
        </w:rPr>
        <w:t xml:space="preserve"> percentile which means that she scored better than </w:t>
      </w:r>
      <w:r w:rsidR="000C6AD4" w:rsidRPr="008A15E8">
        <w:rPr>
          <w:rFonts w:eastAsia="Times New Roman"/>
        </w:rPr>
        <w:t>84</w:t>
      </w:r>
      <w:r w:rsidR="000C6AD4" w:rsidRPr="008A15E8">
        <w:rPr>
          <w:rFonts w:eastAsia="Times New Roman"/>
        </w:rPr>
        <w:t xml:space="preserve"> out of 100 of her same aged peers.</w:t>
      </w:r>
    </w:p>
    <w:p w14:paraId="068BFD1D" w14:textId="77777777" w:rsidR="008E7D7B" w:rsidRPr="008A15E8" w:rsidRDefault="008E7D7B" w:rsidP="007E6A76">
      <w:pPr>
        <w:rPr>
          <w:rFonts w:eastAsia="Times New Roman"/>
          <w:b/>
          <w:color w:val="000000"/>
        </w:rPr>
      </w:pPr>
      <w:r w:rsidRPr="008A15E8">
        <w:rPr>
          <w:b/>
        </w:rPr>
        <w:t>MATH SUBTESTS:</w:t>
      </w:r>
    </w:p>
    <w:p w14:paraId="4379F649" w14:textId="1C74BA03" w:rsidR="008E55E9" w:rsidRPr="008A15E8" w:rsidRDefault="00B10D4E" w:rsidP="008E55E9">
      <w:pPr>
        <w:rPr>
          <w:rFonts w:eastAsia="Times New Roman"/>
        </w:rPr>
      </w:pPr>
      <w:r w:rsidRPr="008A15E8">
        <w:rPr>
          <w:rFonts w:eastAsia="Times New Roman"/>
          <w:color w:val="000000"/>
          <w:u w:val="single"/>
        </w:rPr>
        <w:t xml:space="preserve">Math Concepts and Applications </w:t>
      </w:r>
      <w:r w:rsidR="008E55E9" w:rsidRPr="008A15E8">
        <w:rPr>
          <w:rFonts w:eastAsia="Times New Roman"/>
        </w:rPr>
        <w:t>The student responds orally to items that require the application of mathematical principles to real-life situations. Skill categories include number concepts, operation concepts, time and money, measurement, geometry, fractions and decimals, data investigation, and higher math concepts.</w:t>
      </w:r>
      <w:r w:rsidR="000C6AD4" w:rsidRPr="008A15E8">
        <w:rPr>
          <w:rFonts w:eastAsia="Times New Roman"/>
        </w:rPr>
        <w:t xml:space="preserve"> </w:t>
      </w:r>
      <w:r w:rsidR="000C6AD4" w:rsidRPr="008A15E8">
        <w:rPr>
          <w:rFonts w:eastAsia="Times New Roman"/>
        </w:rPr>
        <w:t xml:space="preserve">Colleen scored a standard score of </w:t>
      </w:r>
      <w:r w:rsidR="000C6AD4" w:rsidRPr="008A15E8">
        <w:rPr>
          <w:rFonts w:eastAsia="Times New Roman"/>
        </w:rPr>
        <w:t>89</w:t>
      </w:r>
      <w:r w:rsidR="000C6AD4" w:rsidRPr="008A15E8">
        <w:rPr>
          <w:rFonts w:eastAsia="Times New Roman"/>
        </w:rPr>
        <w:t xml:space="preserve"> placing her in the </w:t>
      </w:r>
      <w:r w:rsidR="000C6AD4" w:rsidRPr="008A15E8">
        <w:rPr>
          <w:rFonts w:eastAsia="Times New Roman"/>
        </w:rPr>
        <w:t>23rd</w:t>
      </w:r>
      <w:r w:rsidR="000C6AD4" w:rsidRPr="008A15E8">
        <w:rPr>
          <w:rFonts w:eastAsia="Times New Roman"/>
        </w:rPr>
        <w:t xml:space="preserve"> percentile which means that she scored better than </w:t>
      </w:r>
      <w:r w:rsidR="000C6AD4" w:rsidRPr="008A15E8">
        <w:rPr>
          <w:rFonts w:eastAsia="Times New Roman"/>
        </w:rPr>
        <w:t>23</w:t>
      </w:r>
      <w:r w:rsidR="000C6AD4" w:rsidRPr="008A15E8">
        <w:rPr>
          <w:rFonts w:eastAsia="Times New Roman"/>
        </w:rPr>
        <w:t xml:space="preserve"> out of 100 of her same aged peers.</w:t>
      </w:r>
    </w:p>
    <w:p w14:paraId="38EA2390" w14:textId="31C9D900" w:rsidR="00B10D4E" w:rsidRPr="008A15E8" w:rsidRDefault="002E67F2" w:rsidP="008E55E9">
      <w:pPr>
        <w:rPr>
          <w:rFonts w:eastAsia="Times New Roman"/>
        </w:rPr>
      </w:pPr>
      <w:r w:rsidRPr="008A15E8">
        <w:rPr>
          <w:u w:val="single"/>
        </w:rPr>
        <w:t>Math Computation</w:t>
      </w:r>
      <w:r w:rsidRPr="008A15E8">
        <w:t xml:space="preserve"> </w:t>
      </w:r>
      <w:r w:rsidR="008E55E9" w:rsidRPr="008A15E8">
        <w:rPr>
          <w:rFonts w:eastAsia="Times New Roman"/>
        </w:rPr>
        <w:t>The student writes answers to as many math calculation problems as possible. Skills assessed include simple counting and number identification; addition, subtraction, multiplication, and division operations; fractions and decimals; square roots and exponents; and algebra.</w:t>
      </w:r>
      <w:r w:rsidR="000C6AD4" w:rsidRPr="008A15E8">
        <w:rPr>
          <w:rFonts w:eastAsia="Times New Roman"/>
        </w:rPr>
        <w:t xml:space="preserve"> </w:t>
      </w:r>
      <w:r w:rsidR="000C6AD4" w:rsidRPr="008A15E8">
        <w:rPr>
          <w:rFonts w:eastAsia="Times New Roman"/>
        </w:rPr>
        <w:t xml:space="preserve">Colleen scored a standard score of </w:t>
      </w:r>
      <w:r w:rsidR="000C6AD4" w:rsidRPr="008A15E8">
        <w:rPr>
          <w:rFonts w:eastAsia="Times New Roman"/>
        </w:rPr>
        <w:t>95</w:t>
      </w:r>
      <w:r w:rsidR="000C6AD4" w:rsidRPr="008A15E8">
        <w:rPr>
          <w:rFonts w:eastAsia="Times New Roman"/>
        </w:rPr>
        <w:t xml:space="preserve"> placing her in the </w:t>
      </w:r>
      <w:r w:rsidR="000C6AD4" w:rsidRPr="008A15E8">
        <w:rPr>
          <w:rFonts w:eastAsia="Times New Roman"/>
        </w:rPr>
        <w:t>37th</w:t>
      </w:r>
      <w:r w:rsidR="000C6AD4" w:rsidRPr="008A15E8">
        <w:rPr>
          <w:rFonts w:eastAsia="Times New Roman"/>
        </w:rPr>
        <w:t xml:space="preserve"> percentile which means that she scored better than </w:t>
      </w:r>
      <w:r w:rsidR="000C6AD4" w:rsidRPr="008A15E8">
        <w:rPr>
          <w:rFonts w:eastAsia="Times New Roman"/>
        </w:rPr>
        <w:t>3</w:t>
      </w:r>
      <w:r w:rsidR="000C6AD4" w:rsidRPr="008A15E8">
        <w:rPr>
          <w:rFonts w:eastAsia="Times New Roman"/>
        </w:rPr>
        <w:t>7 out of 100 of her same aged peers.</w:t>
      </w:r>
    </w:p>
    <w:p w14:paraId="09632B60" w14:textId="6CC5911C" w:rsidR="00044C43" w:rsidRPr="008A15E8" w:rsidRDefault="00044C43" w:rsidP="008E55E9">
      <w:pPr>
        <w:rPr>
          <w:rFonts w:eastAsia="Times New Roman"/>
        </w:rPr>
      </w:pPr>
      <w:r w:rsidRPr="008A15E8">
        <w:rPr>
          <w:u w:val="single"/>
        </w:rPr>
        <w:t>Math Fluency</w:t>
      </w:r>
      <w:r w:rsidR="008E55E9" w:rsidRPr="008A15E8">
        <w:rPr>
          <w:u w:val="single"/>
        </w:rPr>
        <w:t xml:space="preserve"> </w:t>
      </w:r>
      <w:r w:rsidR="008E55E9" w:rsidRPr="008A15E8">
        <w:rPr>
          <w:rFonts w:eastAsia="Times New Roman"/>
        </w:rPr>
        <w:t>The student writes answers to as many addition, subtraction, multiplication, and division problems as possible in 60 seconds.</w:t>
      </w:r>
      <w:r w:rsidR="000C6AD4" w:rsidRPr="008A15E8">
        <w:rPr>
          <w:rFonts w:eastAsia="Times New Roman"/>
        </w:rPr>
        <w:t xml:space="preserve"> </w:t>
      </w:r>
      <w:r w:rsidR="000C6AD4" w:rsidRPr="008A15E8">
        <w:rPr>
          <w:rFonts w:eastAsia="Times New Roman"/>
        </w:rPr>
        <w:t xml:space="preserve">Colleen scored a standard score of </w:t>
      </w:r>
      <w:r w:rsidR="000C6AD4" w:rsidRPr="008A15E8">
        <w:rPr>
          <w:rFonts w:eastAsia="Times New Roman"/>
        </w:rPr>
        <w:t>106</w:t>
      </w:r>
      <w:r w:rsidR="000C6AD4" w:rsidRPr="008A15E8">
        <w:rPr>
          <w:rFonts w:eastAsia="Times New Roman"/>
        </w:rPr>
        <w:t xml:space="preserve"> placing her in the </w:t>
      </w:r>
      <w:r w:rsidR="000C6AD4" w:rsidRPr="008A15E8">
        <w:rPr>
          <w:rFonts w:eastAsia="Times New Roman"/>
        </w:rPr>
        <w:t>66th</w:t>
      </w:r>
      <w:r w:rsidR="000C6AD4" w:rsidRPr="008A15E8">
        <w:rPr>
          <w:rFonts w:eastAsia="Times New Roman"/>
        </w:rPr>
        <w:t xml:space="preserve"> percentile which means that she scored better than </w:t>
      </w:r>
      <w:r w:rsidR="000C6AD4" w:rsidRPr="008A15E8">
        <w:rPr>
          <w:rFonts w:eastAsia="Times New Roman"/>
        </w:rPr>
        <w:t>66</w:t>
      </w:r>
      <w:r w:rsidR="000C6AD4" w:rsidRPr="008A15E8">
        <w:rPr>
          <w:rFonts w:eastAsia="Times New Roman"/>
        </w:rPr>
        <w:t xml:space="preserve"> out of 100 of her same aged peers.</w:t>
      </w:r>
    </w:p>
    <w:p w14:paraId="3C83B01B" w14:textId="77777777" w:rsidR="00044C43" w:rsidRPr="008A15E8" w:rsidRDefault="00044C43" w:rsidP="007E6A76">
      <w:pPr>
        <w:rPr>
          <w:u w:val="single"/>
        </w:rPr>
      </w:pPr>
    </w:p>
    <w:p w14:paraId="2307D86C" w14:textId="77777777" w:rsidR="00044C43" w:rsidRPr="008A15E8" w:rsidRDefault="00044C43" w:rsidP="007E6A76">
      <w:pPr>
        <w:rPr>
          <w:rFonts w:eastAsia="Times New Roman"/>
          <w:b/>
          <w:color w:val="000000"/>
        </w:rPr>
      </w:pPr>
      <w:r w:rsidRPr="008A15E8">
        <w:rPr>
          <w:rFonts w:eastAsia="Times New Roman"/>
          <w:b/>
          <w:color w:val="000000"/>
        </w:rPr>
        <w:t>WRITING SUBTESTS:</w:t>
      </w:r>
    </w:p>
    <w:p w14:paraId="7F066E30" w14:textId="74FBE903" w:rsidR="008E55E9" w:rsidRPr="008A15E8" w:rsidRDefault="007E6A76" w:rsidP="008E55E9">
      <w:pPr>
        <w:rPr>
          <w:rFonts w:eastAsia="Times New Roman"/>
        </w:rPr>
      </w:pPr>
      <w:r w:rsidRPr="008A15E8">
        <w:rPr>
          <w:u w:val="single"/>
        </w:rPr>
        <w:t>Written Expression</w:t>
      </w:r>
      <w:r w:rsidR="00E6483E" w:rsidRPr="008A15E8">
        <w:rPr>
          <w:rFonts w:eastAsia="Times New Roman"/>
        </w:rPr>
        <w:t xml:space="preserve"> </w:t>
      </w:r>
      <w:r w:rsidR="00F64288" w:rsidRPr="008A15E8">
        <w:rPr>
          <w:rFonts w:eastAsia="Times New Roman"/>
        </w:rPr>
        <w:t>P</w:t>
      </w:r>
      <w:r w:rsidR="008E55E9" w:rsidRPr="008A15E8">
        <w:rPr>
          <w:rFonts w:eastAsia="Times New Roman"/>
        </w:rPr>
        <w:t>rekindergarten and kindergarten students trace and copy letters, and write letters, words, and a sentence from dictation. At grades 1 and higher, students complete writing tasks in the context of a grade-appropriate story format. Items at those levels include writing sentences from dictation, adding punctuation and capitalization, filling in missing words, completing sentences, combining sentences, writing compound and complex sentences, and writing an essay based on the story.</w:t>
      </w:r>
      <w:r w:rsidR="000C6AD4" w:rsidRPr="008A15E8">
        <w:rPr>
          <w:rFonts w:eastAsia="Times New Roman"/>
        </w:rPr>
        <w:t xml:space="preserve"> </w:t>
      </w:r>
      <w:r w:rsidR="000C6AD4" w:rsidRPr="008A15E8">
        <w:rPr>
          <w:rFonts w:eastAsia="Times New Roman"/>
        </w:rPr>
        <w:t xml:space="preserve">Colleen scored a standard score of </w:t>
      </w:r>
      <w:r w:rsidR="000C6AD4" w:rsidRPr="008A15E8">
        <w:rPr>
          <w:rFonts w:eastAsia="Times New Roman"/>
        </w:rPr>
        <w:t>127</w:t>
      </w:r>
      <w:r w:rsidR="000C6AD4" w:rsidRPr="008A15E8">
        <w:rPr>
          <w:rFonts w:eastAsia="Times New Roman"/>
        </w:rPr>
        <w:t xml:space="preserve"> placing her in the </w:t>
      </w:r>
      <w:r w:rsidR="000C6AD4" w:rsidRPr="008A15E8">
        <w:rPr>
          <w:rFonts w:eastAsia="Times New Roman"/>
        </w:rPr>
        <w:t>96th</w:t>
      </w:r>
      <w:r w:rsidR="000C6AD4" w:rsidRPr="008A15E8">
        <w:rPr>
          <w:rFonts w:eastAsia="Times New Roman"/>
        </w:rPr>
        <w:t xml:space="preserve"> percentile which means that she scored better than </w:t>
      </w:r>
      <w:r w:rsidR="000C6AD4" w:rsidRPr="008A15E8">
        <w:rPr>
          <w:rFonts w:eastAsia="Times New Roman"/>
        </w:rPr>
        <w:t>96</w:t>
      </w:r>
      <w:r w:rsidR="000C6AD4" w:rsidRPr="008A15E8">
        <w:rPr>
          <w:rFonts w:eastAsia="Times New Roman"/>
        </w:rPr>
        <w:t xml:space="preserve"> out of 100 of her same aged peers.</w:t>
      </w:r>
    </w:p>
    <w:p w14:paraId="34BE282A" w14:textId="27853009" w:rsidR="007C7C68" w:rsidRPr="008A15E8" w:rsidRDefault="007E6A76" w:rsidP="008E55E9">
      <w:pPr>
        <w:rPr>
          <w:rFonts w:eastAsia="Times New Roman"/>
        </w:rPr>
      </w:pPr>
      <w:r w:rsidRPr="008A15E8">
        <w:rPr>
          <w:u w:val="single"/>
        </w:rPr>
        <w:lastRenderedPageBreak/>
        <w:t xml:space="preserve">Spelling </w:t>
      </w:r>
      <w:r w:rsidR="008E55E9" w:rsidRPr="008A15E8">
        <w:rPr>
          <w:rFonts w:eastAsia="Times New Roman"/>
        </w:rPr>
        <w:t>The easiest items require students to write single letters that represent sounds. The remaining items require students to write increasingly difficult (regular and irregular) words from dictation.</w:t>
      </w:r>
      <w:r w:rsidR="000C6AD4" w:rsidRPr="008A15E8">
        <w:rPr>
          <w:rFonts w:eastAsia="Times New Roman"/>
        </w:rPr>
        <w:t xml:space="preserve"> </w:t>
      </w:r>
      <w:r w:rsidR="000C6AD4" w:rsidRPr="008A15E8">
        <w:rPr>
          <w:rFonts w:eastAsia="Times New Roman"/>
        </w:rPr>
        <w:t xml:space="preserve">Colleen scored a standard score of </w:t>
      </w:r>
      <w:r w:rsidR="000C6AD4" w:rsidRPr="008A15E8">
        <w:rPr>
          <w:rFonts w:eastAsia="Times New Roman"/>
        </w:rPr>
        <w:t>137</w:t>
      </w:r>
      <w:r w:rsidR="000C6AD4" w:rsidRPr="008A15E8">
        <w:rPr>
          <w:rFonts w:eastAsia="Times New Roman"/>
        </w:rPr>
        <w:t xml:space="preserve"> placing her in the </w:t>
      </w:r>
      <w:r w:rsidR="000C6AD4" w:rsidRPr="008A15E8">
        <w:rPr>
          <w:rFonts w:eastAsia="Times New Roman"/>
        </w:rPr>
        <w:t>99th</w:t>
      </w:r>
      <w:r w:rsidR="000C6AD4" w:rsidRPr="008A15E8">
        <w:rPr>
          <w:rFonts w:eastAsia="Times New Roman"/>
        </w:rPr>
        <w:t xml:space="preserve"> percentile which means that she scored better than </w:t>
      </w:r>
      <w:r w:rsidR="000C6AD4" w:rsidRPr="008A15E8">
        <w:rPr>
          <w:rFonts w:eastAsia="Times New Roman"/>
        </w:rPr>
        <w:t>99</w:t>
      </w:r>
      <w:r w:rsidR="000C6AD4" w:rsidRPr="008A15E8">
        <w:rPr>
          <w:rFonts w:eastAsia="Times New Roman"/>
        </w:rPr>
        <w:t xml:space="preserve"> out of 100 of her same aged peers.</w:t>
      </w:r>
    </w:p>
    <w:p w14:paraId="7E17AF7E" w14:textId="49B4C79E" w:rsidR="007E6A76" w:rsidRPr="008A15E8" w:rsidRDefault="00044C43" w:rsidP="00DC7F99">
      <w:pPr>
        <w:rPr>
          <w:rFonts w:eastAsia="Times New Roman"/>
        </w:rPr>
      </w:pPr>
      <w:r w:rsidRPr="008A15E8">
        <w:rPr>
          <w:u w:val="single"/>
        </w:rPr>
        <w:t>Writing Fluency</w:t>
      </w:r>
      <w:r w:rsidR="008E55E9" w:rsidRPr="008A15E8">
        <w:rPr>
          <w:u w:val="single"/>
        </w:rPr>
        <w:t xml:space="preserve"> </w:t>
      </w:r>
      <w:r w:rsidR="00330FC6" w:rsidRPr="008A15E8">
        <w:rPr>
          <w:rFonts w:eastAsia="Times New Roman"/>
        </w:rPr>
        <w:t>The student writes one sentence for each picture presented in the Response Booklet and completes as many items as possible within a five-minute time limit.</w:t>
      </w:r>
      <w:r w:rsidR="000C6AD4" w:rsidRPr="008A15E8">
        <w:rPr>
          <w:rFonts w:eastAsia="Times New Roman"/>
        </w:rPr>
        <w:t xml:space="preserve"> </w:t>
      </w:r>
      <w:r w:rsidR="000C6AD4" w:rsidRPr="008A15E8">
        <w:rPr>
          <w:rFonts w:eastAsia="Times New Roman"/>
        </w:rPr>
        <w:t xml:space="preserve">Colleen scored a standard score of </w:t>
      </w:r>
      <w:r w:rsidR="000C6AD4" w:rsidRPr="008A15E8">
        <w:rPr>
          <w:rFonts w:eastAsia="Times New Roman"/>
        </w:rPr>
        <w:t>108</w:t>
      </w:r>
      <w:r w:rsidR="000C6AD4" w:rsidRPr="008A15E8">
        <w:rPr>
          <w:rFonts w:eastAsia="Times New Roman"/>
        </w:rPr>
        <w:t xml:space="preserve"> placing her in the </w:t>
      </w:r>
      <w:r w:rsidR="000C6AD4" w:rsidRPr="008A15E8">
        <w:rPr>
          <w:rFonts w:eastAsia="Times New Roman"/>
        </w:rPr>
        <w:t>70th</w:t>
      </w:r>
      <w:r w:rsidR="000C6AD4" w:rsidRPr="008A15E8">
        <w:rPr>
          <w:rFonts w:eastAsia="Times New Roman"/>
        </w:rPr>
        <w:t xml:space="preserve"> percentile which means that she scored better than </w:t>
      </w:r>
      <w:r w:rsidR="000C6AD4" w:rsidRPr="008A15E8">
        <w:rPr>
          <w:rFonts w:eastAsia="Times New Roman"/>
        </w:rPr>
        <w:t>70</w:t>
      </w:r>
      <w:r w:rsidR="000C6AD4" w:rsidRPr="008A15E8">
        <w:rPr>
          <w:rFonts w:eastAsia="Times New Roman"/>
        </w:rPr>
        <w:t xml:space="preserve"> out of 100 of her same aged peers.</w:t>
      </w:r>
    </w:p>
    <w:p w14:paraId="6DB4659D" w14:textId="77777777" w:rsidR="00CD7B8C" w:rsidRPr="008A15E8" w:rsidRDefault="00CD7B8C" w:rsidP="00DC7F99">
      <w:pPr>
        <w:rPr>
          <w:b/>
        </w:rPr>
      </w:pPr>
      <w:r w:rsidRPr="008A15E8">
        <w:rPr>
          <w:b/>
        </w:rPr>
        <w:t>ORAL LANGUAGE SUBTESTS:</w:t>
      </w:r>
    </w:p>
    <w:p w14:paraId="3CAB2728" w14:textId="09FF369B" w:rsidR="00CD7B8C" w:rsidRPr="008A15E8" w:rsidRDefault="00CD7B8C" w:rsidP="00DC7F99">
      <w:pPr>
        <w:rPr>
          <w:rFonts w:eastAsia="Times New Roman"/>
        </w:rPr>
      </w:pPr>
      <w:r w:rsidRPr="008A15E8">
        <w:rPr>
          <w:u w:val="single"/>
        </w:rPr>
        <w:t>Listening Comprehension</w:t>
      </w:r>
      <w:r w:rsidR="00330FC6" w:rsidRPr="008A15E8">
        <w:rPr>
          <w:u w:val="single"/>
        </w:rPr>
        <w:t xml:space="preserve"> </w:t>
      </w:r>
      <w:r w:rsidR="00330FC6" w:rsidRPr="008A15E8">
        <w:rPr>
          <w:rFonts w:eastAsia="Times New Roman"/>
        </w:rPr>
        <w:t>Each item requires the examinee to listen to either a sentence read by the examiner (for the early items) or a recorded passage played via the iPad. After listening to each sentence or passage, the student responds orally to literal and/or inferential comprehension questions asked by the examiner.</w:t>
      </w:r>
      <w:r w:rsidR="000C6AD4" w:rsidRPr="008A15E8">
        <w:rPr>
          <w:rFonts w:eastAsia="Times New Roman"/>
        </w:rPr>
        <w:t xml:space="preserve"> </w:t>
      </w:r>
      <w:r w:rsidR="000C6AD4" w:rsidRPr="008A15E8">
        <w:rPr>
          <w:rFonts w:eastAsia="Times New Roman"/>
        </w:rPr>
        <w:t xml:space="preserve">Colleen scored a standard score of </w:t>
      </w:r>
      <w:r w:rsidR="000C6AD4" w:rsidRPr="008A15E8">
        <w:rPr>
          <w:rFonts w:eastAsia="Times New Roman"/>
        </w:rPr>
        <w:t>120</w:t>
      </w:r>
      <w:r w:rsidR="000C6AD4" w:rsidRPr="008A15E8">
        <w:rPr>
          <w:rFonts w:eastAsia="Times New Roman"/>
        </w:rPr>
        <w:t xml:space="preserve"> placing her in the </w:t>
      </w:r>
      <w:r w:rsidR="000C6AD4" w:rsidRPr="008A15E8">
        <w:rPr>
          <w:rFonts w:eastAsia="Times New Roman"/>
        </w:rPr>
        <w:t>90th</w:t>
      </w:r>
      <w:r w:rsidR="000C6AD4" w:rsidRPr="008A15E8">
        <w:rPr>
          <w:rFonts w:eastAsia="Times New Roman"/>
        </w:rPr>
        <w:t xml:space="preserve"> percentile which means that she scored better than </w:t>
      </w:r>
      <w:r w:rsidR="000C6AD4" w:rsidRPr="008A15E8">
        <w:rPr>
          <w:rFonts w:eastAsia="Times New Roman"/>
        </w:rPr>
        <w:t>90</w:t>
      </w:r>
      <w:r w:rsidR="000C6AD4" w:rsidRPr="008A15E8">
        <w:rPr>
          <w:rFonts w:eastAsia="Times New Roman"/>
        </w:rPr>
        <w:t xml:space="preserve"> out of 100 of her same aged peers.</w:t>
      </w:r>
    </w:p>
    <w:p w14:paraId="0D09EB66" w14:textId="2003FE5D" w:rsidR="00CD7B8C" w:rsidRPr="008A15E8" w:rsidRDefault="00CD7B8C" w:rsidP="00DC7F99">
      <w:pPr>
        <w:rPr>
          <w:rFonts w:eastAsia="Times New Roman"/>
        </w:rPr>
      </w:pPr>
      <w:r w:rsidRPr="008A15E8">
        <w:rPr>
          <w:u w:val="single"/>
        </w:rPr>
        <w:t>Oral Expression</w:t>
      </w:r>
      <w:r w:rsidR="00330FC6" w:rsidRPr="008A15E8">
        <w:rPr>
          <w:u w:val="single"/>
        </w:rPr>
        <w:t xml:space="preserve"> </w:t>
      </w:r>
      <w:r w:rsidR="00330FC6" w:rsidRPr="008A15E8">
        <w:rPr>
          <w:rFonts w:eastAsia="Times New Roman"/>
        </w:rPr>
        <w:t>The student responds orally with complete sentences describing the photographs displayed on the iPad. As items progress in difficulty, one or two target words are required in the student’s response. The most difficult items require a response beginning with a phrase or target word(s).</w:t>
      </w:r>
      <w:r w:rsidR="000C6AD4" w:rsidRPr="008A15E8">
        <w:rPr>
          <w:rFonts w:eastAsia="Times New Roman"/>
        </w:rPr>
        <w:t xml:space="preserve"> </w:t>
      </w:r>
      <w:r w:rsidR="000C6AD4" w:rsidRPr="008A15E8">
        <w:rPr>
          <w:rFonts w:eastAsia="Times New Roman"/>
        </w:rPr>
        <w:t xml:space="preserve">Colleen scored a standard score of </w:t>
      </w:r>
      <w:r w:rsidR="000C6AD4" w:rsidRPr="008A15E8">
        <w:rPr>
          <w:rFonts w:eastAsia="Times New Roman"/>
        </w:rPr>
        <w:t>123</w:t>
      </w:r>
      <w:r w:rsidR="000C6AD4" w:rsidRPr="008A15E8">
        <w:rPr>
          <w:rFonts w:eastAsia="Times New Roman"/>
        </w:rPr>
        <w:t xml:space="preserve"> placing her in the </w:t>
      </w:r>
      <w:r w:rsidR="000C6AD4" w:rsidRPr="008A15E8">
        <w:rPr>
          <w:rFonts w:eastAsia="Times New Roman"/>
        </w:rPr>
        <w:t>94th</w:t>
      </w:r>
      <w:r w:rsidR="000C6AD4" w:rsidRPr="008A15E8">
        <w:rPr>
          <w:rFonts w:eastAsia="Times New Roman"/>
        </w:rPr>
        <w:t xml:space="preserve"> percentile which means that she scored better than </w:t>
      </w:r>
      <w:r w:rsidR="000C6AD4" w:rsidRPr="008A15E8">
        <w:rPr>
          <w:rFonts w:eastAsia="Times New Roman"/>
        </w:rPr>
        <w:t>94</w:t>
      </w:r>
      <w:r w:rsidR="000C6AD4" w:rsidRPr="008A15E8">
        <w:rPr>
          <w:rFonts w:eastAsia="Times New Roman"/>
        </w:rPr>
        <w:t xml:space="preserve"> out of 100 of her same aged peers.</w:t>
      </w:r>
    </w:p>
    <w:p w14:paraId="0E991D61" w14:textId="6B089232" w:rsidR="006F1C2C" w:rsidRPr="008A15E8" w:rsidRDefault="00E6483E" w:rsidP="006F1C2C">
      <w:pPr>
        <w:rPr>
          <w:u w:val="single"/>
        </w:rPr>
      </w:pPr>
      <w:r w:rsidRPr="008A15E8">
        <w:rPr>
          <w:u w:val="single"/>
        </w:rPr>
        <w:t>Associational Fluency</w:t>
      </w:r>
      <w:r w:rsidRPr="008A15E8">
        <w:t xml:space="preserve"> </w:t>
      </w:r>
      <w:r w:rsidR="006F1C2C" w:rsidRPr="008A15E8">
        <w:t>Four tasks make up this subtest.  Children below Grade 1 are given only the first two tasks.  The items assess how many words examinees can name for a particular category in a given amount of time. The student says as many words as possible in 60 seconds that belong to a given semantic category.</w:t>
      </w:r>
      <w:r w:rsidR="000C6AD4" w:rsidRPr="008A15E8">
        <w:t xml:space="preserve"> </w:t>
      </w:r>
    </w:p>
    <w:p w14:paraId="0040F8F7" w14:textId="77777777" w:rsidR="006F1C2C" w:rsidRPr="008A15E8" w:rsidRDefault="006F1C2C" w:rsidP="006F1C2C">
      <w:pPr>
        <w:autoSpaceDE w:val="0"/>
        <w:autoSpaceDN w:val="0"/>
        <w:adjustRightInd w:val="0"/>
        <w:rPr>
          <w:b/>
        </w:rPr>
      </w:pPr>
    </w:p>
    <w:p w14:paraId="70B127EC" w14:textId="4F2AFBB7" w:rsidR="006F1C2C" w:rsidRPr="008A15E8" w:rsidRDefault="005E2379" w:rsidP="006F1C2C">
      <w:pPr>
        <w:pStyle w:val="Default"/>
        <w:rPr>
          <w:rFonts w:ascii="Times New Roman" w:hAnsi="Times New Roman" w:cs="Times New Roman"/>
        </w:rPr>
      </w:pPr>
      <w:r w:rsidRPr="008A15E8">
        <w:rPr>
          <w:rFonts w:ascii="Times New Roman" w:hAnsi="Times New Roman" w:cs="Times New Roman"/>
          <w:u w:val="single"/>
        </w:rPr>
        <w:t>Phonological Processing</w:t>
      </w:r>
      <w:r w:rsidR="00E6483E" w:rsidRPr="008A15E8">
        <w:rPr>
          <w:rFonts w:ascii="Times New Roman" w:hAnsi="Times New Roman" w:cs="Times New Roman"/>
        </w:rPr>
        <w:t xml:space="preserve"> This subtest is an auditory processing skill that relates to words, but occurs in the absence of print.  It involves detecting and discriminating differences in phonemes or speech sounds under conditions of a little or no</w:t>
      </w:r>
      <w:r w:rsidR="006F1C2C" w:rsidRPr="008A15E8">
        <w:rPr>
          <w:rFonts w:ascii="Times New Roman" w:hAnsi="Times New Roman" w:cs="Times New Roman"/>
        </w:rPr>
        <w:t xml:space="preserve"> distraction or distortion. The student responds orally to items that require manipulation of sounds.  Tasks include rhyming, matching, blending, segmenting, and deleting sounds. </w:t>
      </w:r>
      <w:r w:rsidR="000C6AD4" w:rsidRPr="008A15E8">
        <w:rPr>
          <w:rFonts w:ascii="Times New Roman" w:eastAsia="Times New Roman" w:hAnsi="Times New Roman" w:cs="Times New Roman"/>
        </w:rPr>
        <w:t xml:space="preserve">Colleen scored a standard score of </w:t>
      </w:r>
      <w:r w:rsidR="000C6AD4" w:rsidRPr="008A15E8">
        <w:rPr>
          <w:rFonts w:ascii="Times New Roman" w:eastAsia="Times New Roman" w:hAnsi="Times New Roman" w:cs="Times New Roman"/>
        </w:rPr>
        <w:t>119</w:t>
      </w:r>
      <w:r w:rsidR="000C6AD4" w:rsidRPr="008A15E8">
        <w:rPr>
          <w:rFonts w:ascii="Times New Roman" w:eastAsia="Times New Roman" w:hAnsi="Times New Roman" w:cs="Times New Roman"/>
        </w:rPr>
        <w:t xml:space="preserve"> placing her in the </w:t>
      </w:r>
      <w:r w:rsidR="000C6AD4" w:rsidRPr="008A15E8">
        <w:rPr>
          <w:rFonts w:ascii="Times New Roman" w:eastAsia="Times New Roman" w:hAnsi="Times New Roman" w:cs="Times New Roman"/>
        </w:rPr>
        <w:t>90th</w:t>
      </w:r>
      <w:r w:rsidR="000C6AD4" w:rsidRPr="008A15E8">
        <w:rPr>
          <w:rFonts w:ascii="Times New Roman" w:eastAsia="Times New Roman" w:hAnsi="Times New Roman" w:cs="Times New Roman"/>
        </w:rPr>
        <w:t xml:space="preserve"> percentile which means that she scored better than </w:t>
      </w:r>
      <w:r w:rsidR="000C6AD4" w:rsidRPr="008A15E8">
        <w:rPr>
          <w:rFonts w:ascii="Times New Roman" w:eastAsia="Times New Roman" w:hAnsi="Times New Roman" w:cs="Times New Roman"/>
        </w:rPr>
        <w:t>90</w:t>
      </w:r>
      <w:r w:rsidR="000C6AD4" w:rsidRPr="008A15E8">
        <w:rPr>
          <w:rFonts w:ascii="Times New Roman" w:eastAsia="Times New Roman" w:hAnsi="Times New Roman" w:cs="Times New Roman"/>
        </w:rPr>
        <w:t xml:space="preserve"> out of 100 of her same aged peers.</w:t>
      </w:r>
    </w:p>
    <w:p w14:paraId="55DB2EF5" w14:textId="77777777" w:rsidR="006F1C2C" w:rsidRPr="008A15E8" w:rsidRDefault="006F1C2C" w:rsidP="005E2379">
      <w:pPr>
        <w:rPr>
          <w:u w:val="single"/>
        </w:rPr>
      </w:pPr>
    </w:p>
    <w:p w14:paraId="55785DC2" w14:textId="0663EB9D" w:rsidR="006F1C2C" w:rsidRPr="008A15E8" w:rsidRDefault="005E2379" w:rsidP="006F1C2C">
      <w:pPr>
        <w:pStyle w:val="Default"/>
        <w:rPr>
          <w:rFonts w:ascii="Times New Roman" w:hAnsi="Times New Roman" w:cs="Times New Roman"/>
        </w:rPr>
      </w:pPr>
      <w:r w:rsidRPr="008A15E8">
        <w:rPr>
          <w:rFonts w:ascii="Times New Roman" w:hAnsi="Times New Roman" w:cs="Times New Roman"/>
          <w:u w:val="single"/>
        </w:rPr>
        <w:t>Object Naming Facility</w:t>
      </w:r>
      <w:r w:rsidR="006F1C2C" w:rsidRPr="008A15E8">
        <w:rPr>
          <w:rFonts w:ascii="Times New Roman" w:hAnsi="Times New Roman" w:cs="Times New Roman"/>
          <w:u w:val="single"/>
        </w:rPr>
        <w:t xml:space="preserve"> </w:t>
      </w:r>
      <w:r w:rsidR="006F1C2C" w:rsidRPr="008A15E8">
        <w:rPr>
          <w:rFonts w:ascii="Times New Roman" w:hAnsi="Times New Roman" w:cs="Times New Roman"/>
        </w:rPr>
        <w:t>The student names pictured objects as quickly as possible during two short trials.</w:t>
      </w:r>
      <w:r w:rsidR="000C6AD4" w:rsidRPr="008A15E8">
        <w:rPr>
          <w:rFonts w:ascii="Times New Roman" w:hAnsi="Times New Roman" w:cs="Times New Roman"/>
        </w:rPr>
        <w:t xml:space="preserve"> </w:t>
      </w:r>
      <w:r w:rsidR="000C6AD4" w:rsidRPr="008A15E8">
        <w:rPr>
          <w:rFonts w:ascii="Times New Roman" w:eastAsia="Times New Roman" w:hAnsi="Times New Roman" w:cs="Times New Roman"/>
        </w:rPr>
        <w:t xml:space="preserve">Colleen scored a standard score of </w:t>
      </w:r>
      <w:r w:rsidR="000C6AD4" w:rsidRPr="008A15E8">
        <w:rPr>
          <w:rFonts w:ascii="Times New Roman" w:eastAsia="Times New Roman" w:hAnsi="Times New Roman" w:cs="Times New Roman"/>
        </w:rPr>
        <w:t>100</w:t>
      </w:r>
      <w:r w:rsidR="000C6AD4" w:rsidRPr="008A15E8">
        <w:rPr>
          <w:rFonts w:ascii="Times New Roman" w:eastAsia="Times New Roman" w:hAnsi="Times New Roman" w:cs="Times New Roman"/>
        </w:rPr>
        <w:t xml:space="preserve"> placing her in the </w:t>
      </w:r>
      <w:r w:rsidR="000C6AD4" w:rsidRPr="008A15E8">
        <w:rPr>
          <w:rFonts w:ascii="Times New Roman" w:eastAsia="Times New Roman" w:hAnsi="Times New Roman" w:cs="Times New Roman"/>
        </w:rPr>
        <w:t>50th</w:t>
      </w:r>
      <w:r w:rsidR="000C6AD4" w:rsidRPr="008A15E8">
        <w:rPr>
          <w:rFonts w:ascii="Times New Roman" w:eastAsia="Times New Roman" w:hAnsi="Times New Roman" w:cs="Times New Roman"/>
        </w:rPr>
        <w:t xml:space="preserve"> percentile which means that she scored better than </w:t>
      </w:r>
      <w:r w:rsidR="000C6AD4" w:rsidRPr="008A15E8">
        <w:rPr>
          <w:rFonts w:ascii="Times New Roman" w:eastAsia="Times New Roman" w:hAnsi="Times New Roman" w:cs="Times New Roman"/>
        </w:rPr>
        <w:t>50</w:t>
      </w:r>
      <w:r w:rsidR="000C6AD4" w:rsidRPr="008A15E8">
        <w:rPr>
          <w:rFonts w:ascii="Times New Roman" w:eastAsia="Times New Roman" w:hAnsi="Times New Roman" w:cs="Times New Roman"/>
        </w:rPr>
        <w:t xml:space="preserve"> out of 100 of her same aged peers.</w:t>
      </w:r>
    </w:p>
    <w:p w14:paraId="33D935E5" w14:textId="2575D35A" w:rsidR="005E2379" w:rsidRPr="008A15E8" w:rsidRDefault="005E2379" w:rsidP="005E2379">
      <w:pPr>
        <w:rPr>
          <w:u w:val="single"/>
        </w:rPr>
      </w:pPr>
    </w:p>
    <w:p w14:paraId="15B49DCF" w14:textId="55ADD737" w:rsidR="005E2379" w:rsidRPr="008A15E8" w:rsidRDefault="006F1C2C" w:rsidP="006F1C2C">
      <w:pPr>
        <w:pStyle w:val="Default"/>
        <w:rPr>
          <w:rFonts w:ascii="Times New Roman" w:hAnsi="Times New Roman" w:cs="Times New Roman"/>
        </w:rPr>
      </w:pPr>
      <w:r w:rsidRPr="008A15E8">
        <w:rPr>
          <w:rFonts w:ascii="Times New Roman" w:hAnsi="Times New Roman" w:cs="Times New Roman"/>
          <w:u w:val="single"/>
        </w:rPr>
        <w:t>Letter Naming Facility</w:t>
      </w:r>
      <w:r w:rsidRPr="008A15E8">
        <w:rPr>
          <w:rFonts w:ascii="Times New Roman" w:hAnsi="Times New Roman" w:cs="Times New Roman"/>
        </w:rPr>
        <w:t xml:space="preserve"> The student names a combination of upper and lower case letters as quickly as possible during two short trials. </w:t>
      </w:r>
      <w:r w:rsidR="000C6AD4" w:rsidRPr="008A15E8">
        <w:rPr>
          <w:rFonts w:ascii="Times New Roman" w:eastAsia="Times New Roman" w:hAnsi="Times New Roman" w:cs="Times New Roman"/>
        </w:rPr>
        <w:t xml:space="preserve">Colleen scored a standard score of </w:t>
      </w:r>
      <w:r w:rsidR="000C6AD4" w:rsidRPr="008A15E8">
        <w:rPr>
          <w:rFonts w:ascii="Times New Roman" w:eastAsia="Times New Roman" w:hAnsi="Times New Roman" w:cs="Times New Roman"/>
        </w:rPr>
        <w:t>97</w:t>
      </w:r>
      <w:r w:rsidR="000C6AD4" w:rsidRPr="008A15E8">
        <w:rPr>
          <w:rFonts w:ascii="Times New Roman" w:eastAsia="Times New Roman" w:hAnsi="Times New Roman" w:cs="Times New Roman"/>
        </w:rPr>
        <w:t xml:space="preserve"> placing her in the </w:t>
      </w:r>
      <w:r w:rsidR="000C6AD4" w:rsidRPr="008A15E8">
        <w:rPr>
          <w:rFonts w:ascii="Times New Roman" w:eastAsia="Times New Roman" w:hAnsi="Times New Roman" w:cs="Times New Roman"/>
        </w:rPr>
        <w:t>42nd</w:t>
      </w:r>
      <w:r w:rsidR="000C6AD4" w:rsidRPr="008A15E8">
        <w:rPr>
          <w:rFonts w:ascii="Times New Roman" w:eastAsia="Times New Roman" w:hAnsi="Times New Roman" w:cs="Times New Roman"/>
        </w:rPr>
        <w:t xml:space="preserve"> percentile which means that she scored better than </w:t>
      </w:r>
      <w:r w:rsidR="000C6AD4" w:rsidRPr="008A15E8">
        <w:rPr>
          <w:rFonts w:ascii="Times New Roman" w:eastAsia="Times New Roman" w:hAnsi="Times New Roman" w:cs="Times New Roman"/>
        </w:rPr>
        <w:t>42</w:t>
      </w:r>
      <w:r w:rsidR="000C6AD4" w:rsidRPr="008A15E8">
        <w:rPr>
          <w:rFonts w:ascii="Times New Roman" w:eastAsia="Times New Roman" w:hAnsi="Times New Roman" w:cs="Times New Roman"/>
        </w:rPr>
        <w:t xml:space="preserve"> out of 100 of her same aged peers.</w:t>
      </w:r>
    </w:p>
    <w:p w14:paraId="4D16CBDD" w14:textId="77777777" w:rsidR="00CD7B8C" w:rsidRPr="008A15E8" w:rsidRDefault="00CD7B8C" w:rsidP="00DC7F99"/>
    <w:p w14:paraId="7E97C9ED" w14:textId="77777777" w:rsidR="00B61197" w:rsidRPr="008A15E8" w:rsidRDefault="00B61197" w:rsidP="000A791A">
      <w:pPr>
        <w:rPr>
          <w:b/>
        </w:rPr>
      </w:pPr>
      <w:r w:rsidRPr="008A15E8">
        <w:rPr>
          <w:b/>
        </w:rPr>
        <w:t>CORE COMPOSITES</w:t>
      </w:r>
      <w:r w:rsidR="000206B1" w:rsidRPr="008A15E8">
        <w:rPr>
          <w:b/>
        </w:rPr>
        <w:t xml:space="preserve"> </w:t>
      </w:r>
    </w:p>
    <w:p w14:paraId="202A97D7" w14:textId="6A64B61E" w:rsidR="00D0025C" w:rsidRPr="008A15E8" w:rsidRDefault="000A791A" w:rsidP="000A791A">
      <w:pPr>
        <w:rPr>
          <w:rFonts w:eastAsia="Times New Roman"/>
          <w:color w:val="000000"/>
        </w:rPr>
      </w:pPr>
      <w:r w:rsidRPr="008A15E8">
        <w:rPr>
          <w:b/>
        </w:rPr>
        <w:t>The Academic Skills Battery (ASB)</w:t>
      </w:r>
      <w:r w:rsidRPr="008A15E8">
        <w:t xml:space="preserve"> compos</w:t>
      </w:r>
      <w:r w:rsidR="00604279" w:rsidRPr="008A15E8">
        <w:t>ite consists</w:t>
      </w:r>
      <w:r w:rsidRPr="008A15E8">
        <w:t xml:space="preserve"> of the following six subtests: Math Concepts and Applications, Letter and Word Recognition, Written Expression, Math Computation, Spelling, and Reading Comprehension. The scores from these subtests provide a measure of overall academic achievement in reading, math and written language. </w:t>
      </w:r>
      <w:r w:rsidR="002022AD" w:rsidRPr="008A15E8">
        <w:rPr>
          <w:rFonts w:eastAsia="Times New Roman"/>
          <w:b/>
          <w:color w:val="000000"/>
        </w:rPr>
        <w:t>Colleen</w:t>
      </w:r>
      <w:r w:rsidRPr="008A15E8">
        <w:rPr>
          <w:rFonts w:eastAsia="Times New Roman"/>
          <w:color w:val="000000"/>
        </w:rPr>
        <w:t xml:space="preserve"> achieved a standard score of </w:t>
      </w:r>
      <w:r w:rsidR="002022AD" w:rsidRPr="008A15E8">
        <w:rPr>
          <w:rFonts w:eastAsia="Times New Roman"/>
          <w:color w:val="000000"/>
        </w:rPr>
        <w:t>114</w:t>
      </w:r>
      <w:r w:rsidRPr="008A15E8">
        <w:rPr>
          <w:rFonts w:eastAsia="Times New Roman"/>
          <w:color w:val="000000"/>
        </w:rPr>
        <w:t xml:space="preserve"> (</w:t>
      </w:r>
      <w:r w:rsidR="002022AD" w:rsidRPr="008A15E8">
        <w:rPr>
          <w:rFonts w:eastAsia="Times New Roman"/>
          <w:color w:val="000000"/>
        </w:rPr>
        <w:t>Above Average</w:t>
      </w:r>
      <w:r w:rsidRPr="008A15E8">
        <w:rPr>
          <w:rFonts w:eastAsia="Times New Roman"/>
          <w:color w:val="000000"/>
        </w:rPr>
        <w:t xml:space="preserve">) </w:t>
      </w:r>
      <w:r w:rsidR="00D0025C" w:rsidRPr="008A15E8">
        <w:t>and it is with 90</w:t>
      </w:r>
      <w:r w:rsidRPr="008A15E8">
        <w:t>% confidence</w:t>
      </w:r>
      <w:r w:rsidR="00D0025C" w:rsidRPr="008A15E8">
        <w:t xml:space="preserve"> that </w:t>
      </w:r>
      <w:r w:rsidRPr="008A15E8">
        <w:t xml:space="preserve">her true score is between </w:t>
      </w:r>
      <w:r w:rsidR="002022AD" w:rsidRPr="008A15E8">
        <w:t>111</w:t>
      </w:r>
      <w:r w:rsidR="00D0025C" w:rsidRPr="008A15E8">
        <w:t xml:space="preserve"> </w:t>
      </w:r>
      <w:r w:rsidRPr="008A15E8">
        <w:t xml:space="preserve">and </w:t>
      </w:r>
      <w:r w:rsidR="002022AD" w:rsidRPr="008A15E8">
        <w:t>117</w:t>
      </w:r>
      <w:r w:rsidR="00D0025C" w:rsidRPr="008A15E8">
        <w:t>.</w:t>
      </w:r>
      <w:r w:rsidRPr="008A15E8">
        <w:t xml:space="preserve"> </w:t>
      </w:r>
      <w:r w:rsidRPr="008A15E8">
        <w:rPr>
          <w:rFonts w:eastAsia="Times New Roman"/>
          <w:color w:val="000000"/>
        </w:rPr>
        <w:t xml:space="preserve"> The percentile rank </w:t>
      </w:r>
      <w:r w:rsidR="002022AD" w:rsidRPr="008A15E8">
        <w:rPr>
          <w:rFonts w:eastAsia="Times New Roman"/>
          <w:color w:val="000000"/>
        </w:rPr>
        <w:t>82</w:t>
      </w:r>
      <w:r w:rsidR="00D0025C" w:rsidRPr="008A15E8">
        <w:rPr>
          <w:rFonts w:eastAsia="Times New Roman"/>
          <w:color w:val="000000"/>
        </w:rPr>
        <w:t xml:space="preserve">, indicates </w:t>
      </w:r>
      <w:r w:rsidRPr="008A15E8">
        <w:rPr>
          <w:rFonts w:eastAsia="Times New Roman"/>
          <w:color w:val="000000"/>
        </w:rPr>
        <w:t xml:space="preserve">she scored as well as or better that </w:t>
      </w:r>
      <w:r w:rsidR="002022AD" w:rsidRPr="008A15E8">
        <w:rPr>
          <w:rFonts w:eastAsia="Times New Roman"/>
          <w:color w:val="000000"/>
        </w:rPr>
        <w:t>82</w:t>
      </w:r>
      <w:r w:rsidR="00D0025C" w:rsidRPr="008A15E8">
        <w:rPr>
          <w:rFonts w:eastAsia="Times New Roman"/>
          <w:color w:val="000000"/>
        </w:rPr>
        <w:t xml:space="preserve">% of </w:t>
      </w:r>
      <w:r w:rsidRPr="008A15E8">
        <w:rPr>
          <w:rFonts w:eastAsia="Times New Roman"/>
          <w:color w:val="000000"/>
        </w:rPr>
        <w:t xml:space="preserve">her peers in the norm group. </w:t>
      </w:r>
      <w:r w:rsidR="002022AD" w:rsidRPr="008A15E8">
        <w:rPr>
          <w:rFonts w:eastAsia="Times New Roman"/>
          <w:color w:val="000000"/>
        </w:rPr>
        <w:t>Colleen’s</w:t>
      </w:r>
      <w:r w:rsidR="00D0025C" w:rsidRPr="008A15E8">
        <w:rPr>
          <w:rFonts w:eastAsia="Times New Roman"/>
          <w:color w:val="000000"/>
        </w:rPr>
        <w:t xml:space="preserve"> main weakness was in math</w:t>
      </w:r>
      <w:r w:rsidR="002022AD" w:rsidRPr="008A15E8">
        <w:rPr>
          <w:rFonts w:eastAsia="Times New Roman"/>
          <w:color w:val="000000"/>
        </w:rPr>
        <w:t xml:space="preserve"> concepts and applications</w:t>
      </w:r>
      <w:r w:rsidR="00D0025C" w:rsidRPr="008A15E8">
        <w:rPr>
          <w:rFonts w:eastAsia="Times New Roman"/>
          <w:color w:val="000000"/>
        </w:rPr>
        <w:t xml:space="preserve">. </w:t>
      </w:r>
    </w:p>
    <w:p w14:paraId="1D0FC7A2" w14:textId="52F1E05E" w:rsidR="00B61197" w:rsidRPr="008A15E8" w:rsidRDefault="00B61197" w:rsidP="000A791A">
      <w:pPr>
        <w:rPr>
          <w:rFonts w:eastAsia="Times New Roman"/>
          <w:color w:val="000000"/>
        </w:rPr>
      </w:pPr>
      <w:r w:rsidRPr="008A15E8">
        <w:rPr>
          <w:rFonts w:eastAsia="Times New Roman"/>
          <w:b/>
          <w:color w:val="000000"/>
        </w:rPr>
        <w:t xml:space="preserve">Reading Composite </w:t>
      </w:r>
      <w:r w:rsidR="00AA6958" w:rsidRPr="008A15E8">
        <w:rPr>
          <w:rFonts w:eastAsia="Times New Roman"/>
          <w:color w:val="000000"/>
        </w:rPr>
        <w:t xml:space="preserve">consists of the following two subtests:  Letter and Word Recognition and Reading Comprehension. The scores from these subtests provide a measure of how the student reads sight words and unpredictable word patterns and then how well student comprehends literal and inferential information. </w:t>
      </w:r>
      <w:r w:rsidR="00D0025C" w:rsidRPr="008A15E8">
        <w:t xml:space="preserve">The scores from these subtests provide a measure of overall academic achievement in reading. </w:t>
      </w:r>
      <w:r w:rsidR="002022AD" w:rsidRPr="008A15E8">
        <w:rPr>
          <w:rFonts w:eastAsia="Times New Roman"/>
          <w:b/>
          <w:color w:val="000000"/>
        </w:rPr>
        <w:t>Colleen</w:t>
      </w:r>
      <w:r w:rsidR="00D0025C" w:rsidRPr="008A15E8">
        <w:rPr>
          <w:rFonts w:eastAsia="Times New Roman"/>
          <w:color w:val="000000"/>
        </w:rPr>
        <w:t xml:space="preserve"> achieved a standard score of </w:t>
      </w:r>
      <w:r w:rsidR="002022AD" w:rsidRPr="008A15E8">
        <w:rPr>
          <w:rFonts w:eastAsia="Times New Roman"/>
          <w:color w:val="000000"/>
        </w:rPr>
        <w:t>114</w:t>
      </w:r>
      <w:r w:rsidR="00D0025C" w:rsidRPr="008A15E8">
        <w:rPr>
          <w:rFonts w:eastAsia="Times New Roman"/>
          <w:color w:val="000000"/>
        </w:rPr>
        <w:t xml:space="preserve"> (</w:t>
      </w:r>
      <w:r w:rsidR="002022AD" w:rsidRPr="008A15E8">
        <w:rPr>
          <w:rFonts w:eastAsia="Times New Roman"/>
          <w:color w:val="000000"/>
        </w:rPr>
        <w:t>Above Average</w:t>
      </w:r>
      <w:r w:rsidR="00D0025C" w:rsidRPr="008A15E8">
        <w:rPr>
          <w:rFonts w:eastAsia="Times New Roman"/>
          <w:color w:val="000000"/>
        </w:rPr>
        <w:t xml:space="preserve">) </w:t>
      </w:r>
      <w:r w:rsidR="00D0025C" w:rsidRPr="008A15E8">
        <w:t xml:space="preserve">and it is with 90% confidence that her true score is between </w:t>
      </w:r>
      <w:r w:rsidR="002022AD" w:rsidRPr="008A15E8">
        <w:t>109</w:t>
      </w:r>
      <w:r w:rsidR="00D0025C" w:rsidRPr="008A15E8">
        <w:t xml:space="preserve"> and </w:t>
      </w:r>
      <w:r w:rsidR="002022AD" w:rsidRPr="008A15E8">
        <w:t>119</w:t>
      </w:r>
      <w:r w:rsidR="00D0025C" w:rsidRPr="008A15E8">
        <w:t xml:space="preserve">. </w:t>
      </w:r>
      <w:r w:rsidR="00D0025C" w:rsidRPr="008A15E8">
        <w:rPr>
          <w:rFonts w:eastAsia="Times New Roman"/>
          <w:color w:val="000000"/>
        </w:rPr>
        <w:t xml:space="preserve"> The percentile rank </w:t>
      </w:r>
      <w:r w:rsidR="002022AD" w:rsidRPr="008A15E8">
        <w:rPr>
          <w:rFonts w:eastAsia="Times New Roman"/>
          <w:color w:val="000000"/>
        </w:rPr>
        <w:t>82</w:t>
      </w:r>
      <w:r w:rsidR="00D0025C" w:rsidRPr="008A15E8">
        <w:rPr>
          <w:rFonts w:eastAsia="Times New Roman"/>
          <w:color w:val="000000"/>
        </w:rPr>
        <w:t xml:space="preserve">, indicates she scored as well as or better that </w:t>
      </w:r>
      <w:r w:rsidR="002022AD" w:rsidRPr="008A15E8">
        <w:rPr>
          <w:rFonts w:eastAsia="Times New Roman"/>
          <w:color w:val="000000"/>
        </w:rPr>
        <w:t>82</w:t>
      </w:r>
      <w:r w:rsidR="00D0025C" w:rsidRPr="008A15E8">
        <w:rPr>
          <w:rFonts w:eastAsia="Times New Roman"/>
          <w:color w:val="000000"/>
        </w:rPr>
        <w:t xml:space="preserve">% of her peers in the norm group. </w:t>
      </w:r>
      <w:r w:rsidR="002022AD" w:rsidRPr="008A15E8">
        <w:rPr>
          <w:rFonts w:eastAsia="Times New Roman"/>
          <w:color w:val="000000"/>
        </w:rPr>
        <w:t xml:space="preserve">Colleen’s weakness here was reading comprehension. She kept saying she was distracted. </w:t>
      </w:r>
      <w:r w:rsidR="00D0025C" w:rsidRPr="008A15E8">
        <w:rPr>
          <w:rFonts w:eastAsia="Times New Roman"/>
          <w:color w:val="000000"/>
        </w:rPr>
        <w:t xml:space="preserve"> </w:t>
      </w:r>
    </w:p>
    <w:p w14:paraId="016A51FF" w14:textId="545044C8" w:rsidR="00B61197" w:rsidRPr="008A15E8" w:rsidRDefault="00B61197" w:rsidP="000A791A">
      <w:pPr>
        <w:rPr>
          <w:rFonts w:eastAsia="Times New Roman"/>
          <w:color w:val="000000"/>
        </w:rPr>
      </w:pPr>
      <w:r w:rsidRPr="008A15E8">
        <w:rPr>
          <w:rFonts w:eastAsia="Times New Roman"/>
          <w:b/>
          <w:color w:val="000000"/>
        </w:rPr>
        <w:lastRenderedPageBreak/>
        <w:t>Math Composite</w:t>
      </w:r>
      <w:r w:rsidR="00D0025C" w:rsidRPr="008A15E8">
        <w:rPr>
          <w:rFonts w:eastAsia="Times New Roman"/>
          <w:b/>
          <w:color w:val="000000"/>
        </w:rPr>
        <w:t xml:space="preserve"> </w:t>
      </w:r>
      <w:r w:rsidR="00AA6958" w:rsidRPr="008A15E8">
        <w:rPr>
          <w:rFonts w:eastAsia="Times New Roman"/>
          <w:color w:val="000000"/>
        </w:rPr>
        <w:t xml:space="preserve">consists of the following two subtests: Math Concepts and Applications and Math Computation. The score from these subtests provide a measure regarding the student’s mathematical problem solving ability and computational skills. </w:t>
      </w:r>
      <w:r w:rsidR="002022AD" w:rsidRPr="008A15E8">
        <w:rPr>
          <w:rFonts w:eastAsia="Times New Roman"/>
          <w:b/>
          <w:color w:val="000000"/>
        </w:rPr>
        <w:t>Colleen</w:t>
      </w:r>
      <w:r w:rsidR="00D0025C" w:rsidRPr="008A15E8">
        <w:rPr>
          <w:rFonts w:eastAsia="Times New Roman"/>
          <w:color w:val="000000"/>
        </w:rPr>
        <w:t xml:space="preserve"> achieved a standard score of </w:t>
      </w:r>
      <w:r w:rsidR="002022AD" w:rsidRPr="008A15E8">
        <w:rPr>
          <w:rFonts w:eastAsia="Times New Roman"/>
          <w:color w:val="000000"/>
        </w:rPr>
        <w:t>91</w:t>
      </w:r>
      <w:r w:rsidR="00D0025C" w:rsidRPr="008A15E8">
        <w:rPr>
          <w:rFonts w:eastAsia="Times New Roman"/>
          <w:color w:val="000000"/>
        </w:rPr>
        <w:t xml:space="preserve"> (Average range) </w:t>
      </w:r>
      <w:r w:rsidR="00D0025C" w:rsidRPr="008A15E8">
        <w:t xml:space="preserve">and it is with 90% confidence that her true score is between </w:t>
      </w:r>
      <w:r w:rsidR="002022AD" w:rsidRPr="008A15E8">
        <w:t>87</w:t>
      </w:r>
      <w:r w:rsidR="00D0025C" w:rsidRPr="008A15E8">
        <w:t xml:space="preserve"> and </w:t>
      </w:r>
      <w:r w:rsidR="002022AD" w:rsidRPr="008A15E8">
        <w:t>95</w:t>
      </w:r>
      <w:r w:rsidR="00D0025C" w:rsidRPr="008A15E8">
        <w:t xml:space="preserve">. </w:t>
      </w:r>
      <w:r w:rsidR="00D0025C" w:rsidRPr="008A15E8">
        <w:rPr>
          <w:rFonts w:eastAsia="Times New Roman"/>
          <w:color w:val="000000"/>
        </w:rPr>
        <w:t xml:space="preserve"> The percentile rank </w:t>
      </w:r>
      <w:r w:rsidR="002022AD" w:rsidRPr="008A15E8">
        <w:rPr>
          <w:rFonts w:eastAsia="Times New Roman"/>
          <w:color w:val="000000"/>
        </w:rPr>
        <w:t>27</w:t>
      </w:r>
      <w:r w:rsidR="00D0025C" w:rsidRPr="008A15E8">
        <w:rPr>
          <w:rFonts w:eastAsia="Times New Roman"/>
          <w:color w:val="000000"/>
        </w:rPr>
        <w:t xml:space="preserve">, indicates she scored as well as or better that </w:t>
      </w:r>
      <w:r w:rsidR="002022AD" w:rsidRPr="008A15E8">
        <w:rPr>
          <w:rFonts w:eastAsia="Times New Roman"/>
          <w:color w:val="000000"/>
        </w:rPr>
        <w:t>27</w:t>
      </w:r>
      <w:r w:rsidR="00D0025C" w:rsidRPr="008A15E8">
        <w:rPr>
          <w:rFonts w:eastAsia="Times New Roman"/>
          <w:color w:val="000000"/>
        </w:rPr>
        <w:t xml:space="preserve">% of her peers in the norm group. Kim’s main weakness was in math concepts and applications during which she kept saying </w:t>
      </w:r>
      <w:r w:rsidR="002022AD" w:rsidRPr="008A15E8">
        <w:rPr>
          <w:rFonts w:eastAsia="Times New Roman"/>
          <w:color w:val="000000"/>
        </w:rPr>
        <w:t xml:space="preserve">she was not good at math and had always hated it. </w:t>
      </w:r>
    </w:p>
    <w:p w14:paraId="66D84354" w14:textId="32E41D78" w:rsidR="00B61197" w:rsidRPr="008A15E8" w:rsidRDefault="00B61197" w:rsidP="000A791A">
      <w:pPr>
        <w:rPr>
          <w:rFonts w:eastAsia="Times New Roman"/>
          <w:color w:val="000000"/>
        </w:rPr>
      </w:pPr>
      <w:r w:rsidRPr="008A15E8">
        <w:rPr>
          <w:rFonts w:eastAsia="Times New Roman"/>
          <w:b/>
          <w:color w:val="000000"/>
        </w:rPr>
        <w:t>Written Language Composite</w:t>
      </w:r>
      <w:r w:rsidR="00D0025C" w:rsidRPr="008A15E8">
        <w:rPr>
          <w:rFonts w:eastAsia="Times New Roman"/>
          <w:color w:val="000000"/>
        </w:rPr>
        <w:t xml:space="preserve"> </w:t>
      </w:r>
      <w:r w:rsidR="00AA6958" w:rsidRPr="008A15E8">
        <w:rPr>
          <w:rFonts w:eastAsia="Times New Roman"/>
          <w:color w:val="000000"/>
        </w:rPr>
        <w:t xml:space="preserve">consists of the following two subtests: Written Expression and Spelling.  The score from these subtests provide a measure regarding the student’s ability to communicate effectively in writing and to spell words in isolation and in context. </w:t>
      </w:r>
      <w:r w:rsidR="00D0025C" w:rsidRPr="008A15E8">
        <w:t xml:space="preserve"> </w:t>
      </w:r>
      <w:r w:rsidR="002022AD" w:rsidRPr="008A15E8">
        <w:rPr>
          <w:rFonts w:eastAsia="Times New Roman"/>
          <w:b/>
          <w:color w:val="000000"/>
        </w:rPr>
        <w:t>Colleen</w:t>
      </w:r>
      <w:r w:rsidR="00D0025C" w:rsidRPr="008A15E8">
        <w:rPr>
          <w:rFonts w:eastAsia="Times New Roman"/>
          <w:color w:val="000000"/>
        </w:rPr>
        <w:t xml:space="preserve"> achieved a standard score of </w:t>
      </w:r>
      <w:r w:rsidR="002022AD" w:rsidRPr="008A15E8">
        <w:rPr>
          <w:rFonts w:eastAsia="Times New Roman"/>
          <w:color w:val="000000"/>
        </w:rPr>
        <w:t>136</w:t>
      </w:r>
      <w:r w:rsidR="00D0025C" w:rsidRPr="008A15E8">
        <w:rPr>
          <w:rFonts w:eastAsia="Times New Roman"/>
          <w:color w:val="000000"/>
        </w:rPr>
        <w:t xml:space="preserve"> (</w:t>
      </w:r>
      <w:r w:rsidR="002022AD" w:rsidRPr="008A15E8">
        <w:rPr>
          <w:rFonts w:eastAsia="Times New Roman"/>
          <w:color w:val="000000"/>
        </w:rPr>
        <w:t xml:space="preserve">Very </w:t>
      </w:r>
      <w:r w:rsidR="00D0025C" w:rsidRPr="008A15E8">
        <w:rPr>
          <w:rFonts w:eastAsia="Times New Roman"/>
          <w:color w:val="000000"/>
        </w:rPr>
        <w:t xml:space="preserve">High range) </w:t>
      </w:r>
      <w:r w:rsidR="00D0025C" w:rsidRPr="008A15E8">
        <w:t xml:space="preserve">and it is with 90% confidence that her true score is between </w:t>
      </w:r>
      <w:r w:rsidR="002022AD" w:rsidRPr="008A15E8">
        <w:t>129</w:t>
      </w:r>
      <w:r w:rsidR="00D0025C" w:rsidRPr="008A15E8">
        <w:t xml:space="preserve"> and </w:t>
      </w:r>
      <w:r w:rsidR="002022AD" w:rsidRPr="008A15E8">
        <w:t>143</w:t>
      </w:r>
      <w:r w:rsidR="00D0025C" w:rsidRPr="008A15E8">
        <w:t xml:space="preserve">. </w:t>
      </w:r>
      <w:r w:rsidR="00D0025C" w:rsidRPr="008A15E8">
        <w:rPr>
          <w:rFonts w:eastAsia="Times New Roman"/>
          <w:color w:val="000000"/>
        </w:rPr>
        <w:t xml:space="preserve"> The percentile </w:t>
      </w:r>
      <w:r w:rsidR="002022AD" w:rsidRPr="008A15E8">
        <w:rPr>
          <w:rFonts w:eastAsia="Times New Roman"/>
          <w:color w:val="000000"/>
        </w:rPr>
        <w:t>rank 99</w:t>
      </w:r>
      <w:r w:rsidR="00D0025C" w:rsidRPr="008A15E8">
        <w:rPr>
          <w:rFonts w:eastAsia="Times New Roman"/>
          <w:color w:val="000000"/>
        </w:rPr>
        <w:t xml:space="preserve"> indicates she scored as well as or better that </w:t>
      </w:r>
      <w:r w:rsidR="002022AD" w:rsidRPr="008A15E8">
        <w:rPr>
          <w:rFonts w:eastAsia="Times New Roman"/>
          <w:color w:val="000000"/>
        </w:rPr>
        <w:t>99</w:t>
      </w:r>
      <w:r w:rsidR="00D0025C" w:rsidRPr="008A15E8">
        <w:rPr>
          <w:rFonts w:eastAsia="Times New Roman"/>
          <w:color w:val="000000"/>
        </w:rPr>
        <w:t xml:space="preserve">% of her peers in the norm group. </w:t>
      </w:r>
      <w:r w:rsidR="002022AD" w:rsidRPr="008A15E8">
        <w:rPr>
          <w:rFonts w:eastAsia="Times New Roman"/>
          <w:color w:val="000000"/>
        </w:rPr>
        <w:t xml:space="preserve">Colleen said she enjoyed these parts of the test. </w:t>
      </w:r>
      <w:r w:rsidR="00D0025C" w:rsidRPr="008A15E8">
        <w:rPr>
          <w:rFonts w:eastAsia="Times New Roman"/>
          <w:color w:val="000000"/>
        </w:rPr>
        <w:t xml:space="preserve">  </w:t>
      </w:r>
    </w:p>
    <w:p w14:paraId="341F01F9" w14:textId="77777777" w:rsidR="006E2CA2" w:rsidRPr="008A15E8" w:rsidRDefault="006E2CA2" w:rsidP="000A791A">
      <w:pPr>
        <w:rPr>
          <w:rFonts w:eastAsia="Times New Roman"/>
          <w:color w:val="000000"/>
        </w:rPr>
      </w:pPr>
    </w:p>
    <w:p w14:paraId="119BE75A" w14:textId="77777777" w:rsidR="00B61197" w:rsidRPr="008A15E8" w:rsidRDefault="00B61197" w:rsidP="000A791A">
      <w:pPr>
        <w:rPr>
          <w:rFonts w:eastAsia="Times New Roman"/>
          <w:b/>
          <w:color w:val="000000"/>
        </w:rPr>
      </w:pPr>
      <w:r w:rsidRPr="008A15E8">
        <w:rPr>
          <w:rFonts w:eastAsia="Times New Roman"/>
          <w:b/>
          <w:color w:val="000000"/>
        </w:rPr>
        <w:t>SUPPLEMENTAL COMPOSITES</w:t>
      </w:r>
    </w:p>
    <w:p w14:paraId="250733F9" w14:textId="77777777" w:rsidR="00B61197" w:rsidRPr="008A15E8" w:rsidRDefault="00A24006" w:rsidP="003E3239">
      <w:pPr>
        <w:jc w:val="center"/>
        <w:rPr>
          <w:rFonts w:eastAsia="Times New Roman"/>
          <w:b/>
          <w:color w:val="000000"/>
        </w:rPr>
      </w:pPr>
      <w:r w:rsidRPr="008A15E8">
        <w:rPr>
          <w:rFonts w:eastAsia="Times New Roman"/>
          <w:b/>
          <w:color w:val="000000"/>
        </w:rPr>
        <w:t>(Reading Related Composites)</w:t>
      </w:r>
    </w:p>
    <w:p w14:paraId="2061ADDA" w14:textId="266E565E" w:rsidR="00A24006" w:rsidRPr="008A15E8" w:rsidRDefault="00A24006" w:rsidP="000A791A">
      <w:pPr>
        <w:rPr>
          <w:color w:val="000000" w:themeColor="text1"/>
          <w:shd w:val="clear" w:color="auto" w:fill="FFFFFF"/>
        </w:rPr>
      </w:pPr>
      <w:r w:rsidRPr="008A15E8">
        <w:rPr>
          <w:rFonts w:eastAsia="Times New Roman"/>
          <w:b/>
          <w:color w:val="000000"/>
        </w:rPr>
        <w:t>Sound-Symbol</w:t>
      </w:r>
      <w:r w:rsidR="00867EC6" w:rsidRPr="008A15E8">
        <w:rPr>
          <w:rFonts w:eastAsia="Times New Roman"/>
          <w:b/>
          <w:color w:val="000000"/>
        </w:rPr>
        <w:t xml:space="preserve"> </w:t>
      </w:r>
      <w:r w:rsidR="00AA6958" w:rsidRPr="008A15E8">
        <w:rPr>
          <w:rFonts w:eastAsia="Times New Roman"/>
          <w:color w:val="000000"/>
        </w:rPr>
        <w:t xml:space="preserve">consists of the following two subtests: Phonological Processing and Nonsense Word Decoding. The score from these subtests provide a measure regarding the student’s ability to discriminate sounds by segmentation, sequencing, and decoding words. </w:t>
      </w:r>
      <w:r w:rsidR="00537715" w:rsidRPr="008A15E8">
        <w:rPr>
          <w:rFonts w:eastAsia="Times New Roman"/>
          <w:b/>
          <w:color w:val="000000"/>
        </w:rPr>
        <w:t>Colleen</w:t>
      </w:r>
      <w:r w:rsidR="00D14BB7" w:rsidRPr="008A15E8">
        <w:rPr>
          <w:rFonts w:eastAsia="Times New Roman"/>
          <w:color w:val="000000"/>
        </w:rPr>
        <w:t xml:space="preserve"> achieved a standard score of </w:t>
      </w:r>
      <w:r w:rsidR="00A362F5" w:rsidRPr="008A15E8">
        <w:rPr>
          <w:rFonts w:eastAsia="Times New Roman"/>
          <w:color w:val="000000"/>
        </w:rPr>
        <w:t>123</w:t>
      </w:r>
      <w:r w:rsidR="00D14BB7" w:rsidRPr="008A15E8">
        <w:rPr>
          <w:rFonts w:eastAsia="Times New Roman"/>
          <w:color w:val="000000"/>
        </w:rPr>
        <w:t xml:space="preserve"> (High range) </w:t>
      </w:r>
      <w:r w:rsidR="00A362F5" w:rsidRPr="008A15E8">
        <w:t>and it is with 95</w:t>
      </w:r>
      <w:r w:rsidR="00D14BB7" w:rsidRPr="008A15E8">
        <w:t xml:space="preserve">% confidence that her true score is between </w:t>
      </w:r>
      <w:r w:rsidR="00A362F5" w:rsidRPr="008A15E8">
        <w:t>118</w:t>
      </w:r>
      <w:r w:rsidR="00D14BB7" w:rsidRPr="008A15E8">
        <w:t xml:space="preserve"> and </w:t>
      </w:r>
      <w:r w:rsidR="00A362F5" w:rsidRPr="008A15E8">
        <w:t>128</w:t>
      </w:r>
      <w:r w:rsidR="00D14BB7" w:rsidRPr="008A15E8">
        <w:t xml:space="preserve">. </w:t>
      </w:r>
      <w:r w:rsidR="00D14BB7" w:rsidRPr="008A15E8">
        <w:rPr>
          <w:rFonts w:eastAsia="Times New Roman"/>
          <w:color w:val="000000"/>
        </w:rPr>
        <w:t xml:space="preserve"> The percentile rank </w:t>
      </w:r>
      <w:r w:rsidR="00A362F5" w:rsidRPr="008A15E8">
        <w:rPr>
          <w:rFonts w:eastAsia="Times New Roman"/>
          <w:color w:val="000000"/>
        </w:rPr>
        <w:t>94</w:t>
      </w:r>
      <w:r w:rsidR="00D14BB7" w:rsidRPr="008A15E8">
        <w:rPr>
          <w:rFonts w:eastAsia="Times New Roman"/>
          <w:color w:val="000000"/>
        </w:rPr>
        <w:t xml:space="preserve">, indicates she scored as well as or better that </w:t>
      </w:r>
      <w:r w:rsidR="00984958" w:rsidRPr="008A15E8">
        <w:rPr>
          <w:rFonts w:eastAsia="Times New Roman"/>
          <w:color w:val="000000"/>
        </w:rPr>
        <w:t>94</w:t>
      </w:r>
      <w:r w:rsidR="00D14BB7" w:rsidRPr="008A15E8">
        <w:rPr>
          <w:rFonts w:eastAsia="Times New Roman"/>
          <w:color w:val="000000"/>
        </w:rPr>
        <w:t xml:space="preserve">% of her peers in the norm group. </w:t>
      </w:r>
      <w:r w:rsidR="00984958" w:rsidRPr="008A15E8">
        <w:rPr>
          <w:rFonts w:eastAsia="Times New Roman"/>
          <w:color w:val="000000" w:themeColor="text1"/>
        </w:rPr>
        <w:t xml:space="preserve">Colleen’s main weakness was in phonological processing. Colleen wanted to divide the sounds into syllables rather than into separate letter sounds.  </w:t>
      </w:r>
    </w:p>
    <w:p w14:paraId="5E57483B" w14:textId="5A9CA627" w:rsidR="00A24006" w:rsidRPr="008A15E8" w:rsidRDefault="00A24006" w:rsidP="000A791A">
      <w:pPr>
        <w:rPr>
          <w:color w:val="000000" w:themeColor="text1"/>
          <w:shd w:val="clear" w:color="auto" w:fill="FFFFFF"/>
        </w:rPr>
      </w:pPr>
      <w:r w:rsidRPr="008A15E8">
        <w:rPr>
          <w:rFonts w:eastAsia="Times New Roman"/>
          <w:b/>
          <w:color w:val="000000"/>
        </w:rPr>
        <w:t>Decoding</w:t>
      </w:r>
      <w:r w:rsidR="00D14BB7" w:rsidRPr="008A15E8">
        <w:rPr>
          <w:rFonts w:eastAsia="Times New Roman"/>
          <w:b/>
          <w:color w:val="000000"/>
        </w:rPr>
        <w:t xml:space="preserve"> </w:t>
      </w:r>
      <w:r w:rsidR="00AA6958" w:rsidRPr="008A15E8">
        <w:rPr>
          <w:rFonts w:eastAsia="Times New Roman"/>
          <w:color w:val="000000"/>
        </w:rPr>
        <w:t>consists of the following two subtests: Letter and Word Recognition and Nonsense Word Decoding. The score from these subtests provide a measure of</w:t>
      </w:r>
      <w:r w:rsidR="00AA6958" w:rsidRPr="008A15E8">
        <w:rPr>
          <w:color w:val="2581BC"/>
          <w:shd w:val="clear" w:color="auto" w:fill="FFFFFF"/>
        </w:rPr>
        <w:t xml:space="preserve"> </w:t>
      </w:r>
      <w:r w:rsidR="00AA6958" w:rsidRPr="008A15E8">
        <w:rPr>
          <w:color w:val="000000" w:themeColor="text1"/>
          <w:shd w:val="clear" w:color="auto" w:fill="FFFFFF"/>
        </w:rPr>
        <w:t>letter-sound relationships, including knowledge of letter patterns, to correctly pronounce written words. Understanding these relationships gives children the ability to recognize familiar words quickly and to figure out words they haven't seen before.</w:t>
      </w:r>
      <w:r w:rsidR="00AA6958" w:rsidRPr="008A15E8">
        <w:rPr>
          <w:rStyle w:val="apple-converted-space"/>
          <w:color w:val="000000" w:themeColor="text1"/>
          <w:shd w:val="clear" w:color="auto" w:fill="FFFFFF"/>
        </w:rPr>
        <w:t> </w:t>
      </w:r>
      <w:r w:rsidR="00984958" w:rsidRPr="008A15E8">
        <w:rPr>
          <w:rFonts w:eastAsia="Times New Roman"/>
          <w:b/>
          <w:color w:val="000000"/>
        </w:rPr>
        <w:t>Colleen</w:t>
      </w:r>
      <w:r w:rsidR="00D14BB7" w:rsidRPr="008A15E8">
        <w:rPr>
          <w:rFonts w:eastAsia="Times New Roman"/>
          <w:color w:val="000000"/>
        </w:rPr>
        <w:t xml:space="preserve"> achieved a standard score of </w:t>
      </w:r>
      <w:r w:rsidR="00984958" w:rsidRPr="008A15E8">
        <w:rPr>
          <w:rFonts w:eastAsia="Times New Roman"/>
          <w:color w:val="000000"/>
        </w:rPr>
        <w:t>123</w:t>
      </w:r>
      <w:r w:rsidR="00D14BB7" w:rsidRPr="008A15E8">
        <w:rPr>
          <w:rFonts w:eastAsia="Times New Roman"/>
          <w:color w:val="000000"/>
        </w:rPr>
        <w:t xml:space="preserve"> (</w:t>
      </w:r>
      <w:r w:rsidR="00984958" w:rsidRPr="008A15E8">
        <w:rPr>
          <w:rFonts w:eastAsia="Times New Roman"/>
          <w:color w:val="000000"/>
        </w:rPr>
        <w:t>High</w:t>
      </w:r>
      <w:r w:rsidR="00D14BB7" w:rsidRPr="008A15E8">
        <w:rPr>
          <w:rFonts w:eastAsia="Times New Roman"/>
          <w:color w:val="000000"/>
        </w:rPr>
        <w:t xml:space="preserve"> range) </w:t>
      </w:r>
      <w:r w:rsidR="00984958" w:rsidRPr="008A15E8">
        <w:t>and it is with 95</w:t>
      </w:r>
      <w:r w:rsidR="00D14BB7" w:rsidRPr="008A15E8">
        <w:t xml:space="preserve">% confidence that her true score is between </w:t>
      </w:r>
      <w:r w:rsidR="00984958" w:rsidRPr="008A15E8">
        <w:t>119</w:t>
      </w:r>
      <w:r w:rsidR="00D14BB7" w:rsidRPr="008A15E8">
        <w:t xml:space="preserve"> and </w:t>
      </w:r>
      <w:r w:rsidR="00984958" w:rsidRPr="008A15E8">
        <w:t>127</w:t>
      </w:r>
      <w:r w:rsidR="00D14BB7" w:rsidRPr="008A15E8">
        <w:t xml:space="preserve">. </w:t>
      </w:r>
      <w:r w:rsidR="00D14BB7" w:rsidRPr="008A15E8">
        <w:rPr>
          <w:rFonts w:eastAsia="Times New Roman"/>
          <w:color w:val="000000"/>
        </w:rPr>
        <w:t xml:space="preserve"> The percentile rank </w:t>
      </w:r>
      <w:r w:rsidR="00984958" w:rsidRPr="008A15E8">
        <w:rPr>
          <w:rFonts w:eastAsia="Times New Roman"/>
          <w:color w:val="000000"/>
        </w:rPr>
        <w:t>94</w:t>
      </w:r>
      <w:r w:rsidR="00D14BB7" w:rsidRPr="008A15E8">
        <w:rPr>
          <w:rFonts w:eastAsia="Times New Roman"/>
          <w:color w:val="000000"/>
        </w:rPr>
        <w:t xml:space="preserve">, indicates she scored as well as or better that </w:t>
      </w:r>
      <w:r w:rsidR="00984958" w:rsidRPr="008A15E8">
        <w:rPr>
          <w:rFonts w:eastAsia="Times New Roman"/>
          <w:color w:val="000000"/>
        </w:rPr>
        <w:t>94</w:t>
      </w:r>
      <w:r w:rsidR="00D14BB7" w:rsidRPr="008A15E8">
        <w:rPr>
          <w:rFonts w:eastAsia="Times New Roman"/>
          <w:color w:val="000000"/>
        </w:rPr>
        <w:t xml:space="preserve">% of her peers in the norm group. </w:t>
      </w:r>
      <w:r w:rsidR="00984958" w:rsidRPr="008A15E8">
        <w:rPr>
          <w:rFonts w:eastAsia="Times New Roman"/>
          <w:color w:val="000000"/>
        </w:rPr>
        <w:t xml:space="preserve">Colleen’s main weakness was in Nonsense Word Decoding because she kept giggling at the nonsense words and getting distracted. </w:t>
      </w:r>
      <w:r w:rsidR="00D14BB7" w:rsidRPr="008A15E8">
        <w:rPr>
          <w:rFonts w:eastAsia="Times New Roman"/>
          <w:color w:val="000000"/>
        </w:rPr>
        <w:t xml:space="preserve"> </w:t>
      </w:r>
    </w:p>
    <w:p w14:paraId="557AD693" w14:textId="39A6AA82" w:rsidR="00A24006" w:rsidRPr="008A15E8" w:rsidRDefault="00A24006" w:rsidP="000A791A">
      <w:pPr>
        <w:rPr>
          <w:color w:val="000000" w:themeColor="text1"/>
          <w:shd w:val="clear" w:color="auto" w:fill="FFFFFF"/>
        </w:rPr>
      </w:pPr>
      <w:r w:rsidRPr="008A15E8">
        <w:rPr>
          <w:rFonts w:eastAsia="Times New Roman"/>
          <w:b/>
          <w:color w:val="000000"/>
        </w:rPr>
        <w:t>Reading Fluency</w:t>
      </w:r>
      <w:r w:rsidR="00D14BB7" w:rsidRPr="008A15E8">
        <w:rPr>
          <w:rFonts w:eastAsia="Times New Roman"/>
          <w:b/>
          <w:color w:val="000000"/>
        </w:rPr>
        <w:t xml:space="preserve"> </w:t>
      </w:r>
      <w:r w:rsidR="00AA6958" w:rsidRPr="008A15E8">
        <w:rPr>
          <w:rStyle w:val="apple-converted-space"/>
          <w:color w:val="000000" w:themeColor="text1"/>
          <w:shd w:val="clear" w:color="auto" w:fill="FFFFFF"/>
        </w:rPr>
        <w:t xml:space="preserve">consists of the following three subtests: Silent Reading Fluency, Word Recognition Fluency and Decoding Fluency. The score from these subtests provide a measure of </w:t>
      </w:r>
      <w:r w:rsidR="00AA6958" w:rsidRPr="008A15E8">
        <w:rPr>
          <w:color w:val="2581BC"/>
          <w:shd w:val="clear" w:color="auto" w:fill="FFFFFF"/>
        </w:rPr>
        <w:t>t</w:t>
      </w:r>
      <w:r w:rsidR="00AA6958" w:rsidRPr="008A15E8">
        <w:rPr>
          <w:shd w:val="clear" w:color="auto" w:fill="FFFFFF"/>
        </w:rPr>
        <w:t>he ability to read a text accurately, quickly, and with expression. Fluency is important because it provides a bridge between word recognition and comprehension. When fluent readers read silently, they recognize words automatically.</w:t>
      </w:r>
      <w:r w:rsidR="00AA6958" w:rsidRPr="008A15E8">
        <w:rPr>
          <w:rStyle w:val="apple-converted-space"/>
          <w:shd w:val="clear" w:color="auto" w:fill="FFFFFF"/>
        </w:rPr>
        <w:t> </w:t>
      </w:r>
      <w:r w:rsidR="00984958" w:rsidRPr="008A15E8">
        <w:rPr>
          <w:rFonts w:eastAsia="Times New Roman"/>
          <w:b/>
          <w:color w:val="000000"/>
        </w:rPr>
        <w:t>Colleen</w:t>
      </w:r>
      <w:r w:rsidR="00D14BB7" w:rsidRPr="008A15E8">
        <w:rPr>
          <w:rFonts w:eastAsia="Times New Roman"/>
          <w:color w:val="000000"/>
        </w:rPr>
        <w:t xml:space="preserve"> achieved a standard score of </w:t>
      </w:r>
      <w:r w:rsidR="00984958" w:rsidRPr="008A15E8">
        <w:rPr>
          <w:rFonts w:eastAsia="Times New Roman"/>
          <w:color w:val="000000"/>
        </w:rPr>
        <w:t>108</w:t>
      </w:r>
      <w:r w:rsidR="00D14BB7" w:rsidRPr="008A15E8">
        <w:rPr>
          <w:rFonts w:eastAsia="Times New Roman"/>
          <w:color w:val="000000"/>
        </w:rPr>
        <w:t xml:space="preserve"> (</w:t>
      </w:r>
      <w:r w:rsidR="00984958" w:rsidRPr="008A15E8">
        <w:rPr>
          <w:rFonts w:eastAsia="Times New Roman"/>
          <w:color w:val="000000"/>
        </w:rPr>
        <w:t>Average</w:t>
      </w:r>
      <w:r w:rsidR="00D14BB7" w:rsidRPr="008A15E8">
        <w:rPr>
          <w:rFonts w:eastAsia="Times New Roman"/>
          <w:color w:val="000000"/>
        </w:rPr>
        <w:t xml:space="preserve"> range) </w:t>
      </w:r>
      <w:r w:rsidR="00984958" w:rsidRPr="008A15E8">
        <w:t>and it is with 95</w:t>
      </w:r>
      <w:r w:rsidR="00D14BB7" w:rsidRPr="008A15E8">
        <w:t xml:space="preserve">% confidence that her true score is between </w:t>
      </w:r>
      <w:r w:rsidR="00984958" w:rsidRPr="008A15E8">
        <w:t>102</w:t>
      </w:r>
      <w:r w:rsidR="00D14BB7" w:rsidRPr="008A15E8">
        <w:t xml:space="preserve"> and </w:t>
      </w:r>
      <w:r w:rsidR="00984958" w:rsidRPr="008A15E8">
        <w:t>114</w:t>
      </w:r>
      <w:r w:rsidR="00D14BB7" w:rsidRPr="008A15E8">
        <w:t xml:space="preserve">. </w:t>
      </w:r>
      <w:r w:rsidR="00D14BB7" w:rsidRPr="008A15E8">
        <w:rPr>
          <w:rFonts w:eastAsia="Times New Roman"/>
          <w:color w:val="000000"/>
        </w:rPr>
        <w:t xml:space="preserve"> The percentile rank </w:t>
      </w:r>
      <w:r w:rsidR="00984958" w:rsidRPr="008A15E8">
        <w:rPr>
          <w:rFonts w:eastAsia="Times New Roman"/>
          <w:color w:val="000000"/>
        </w:rPr>
        <w:t>70</w:t>
      </w:r>
      <w:r w:rsidR="00D14BB7" w:rsidRPr="008A15E8">
        <w:rPr>
          <w:rFonts w:eastAsia="Times New Roman"/>
          <w:color w:val="000000"/>
        </w:rPr>
        <w:t xml:space="preserve">, indicates she scored as well as or better that </w:t>
      </w:r>
      <w:r w:rsidR="00984958" w:rsidRPr="008A15E8">
        <w:rPr>
          <w:rFonts w:eastAsia="Times New Roman"/>
          <w:color w:val="000000"/>
        </w:rPr>
        <w:t>70</w:t>
      </w:r>
      <w:r w:rsidR="00D14BB7" w:rsidRPr="008A15E8">
        <w:rPr>
          <w:rFonts w:eastAsia="Times New Roman"/>
          <w:color w:val="000000"/>
        </w:rPr>
        <w:t xml:space="preserve">% of her peers in the norm group. </w:t>
      </w:r>
      <w:r w:rsidR="00984958" w:rsidRPr="008A15E8">
        <w:rPr>
          <w:rFonts w:eastAsia="Times New Roman"/>
          <w:color w:val="000000"/>
        </w:rPr>
        <w:t xml:space="preserve">Colleen’s main weakness was in the word recognition fluency because she was very deliberate and slow in giving her answers. </w:t>
      </w:r>
      <w:r w:rsidR="00D14BB7" w:rsidRPr="008A15E8">
        <w:rPr>
          <w:rFonts w:eastAsia="Times New Roman"/>
          <w:color w:val="000000"/>
        </w:rPr>
        <w:t xml:space="preserve"> </w:t>
      </w:r>
    </w:p>
    <w:p w14:paraId="6486A8C1" w14:textId="49465AE4" w:rsidR="00D14BB7" w:rsidRPr="008A15E8" w:rsidRDefault="00A24006" w:rsidP="00D14BB7">
      <w:pPr>
        <w:rPr>
          <w:color w:val="252525"/>
          <w:shd w:val="clear" w:color="auto" w:fill="FFFFFF"/>
        </w:rPr>
      </w:pPr>
      <w:r w:rsidRPr="008A15E8">
        <w:rPr>
          <w:rFonts w:eastAsia="Times New Roman"/>
          <w:b/>
          <w:color w:val="000000"/>
        </w:rPr>
        <w:t>Reading Understanding</w:t>
      </w:r>
      <w:r w:rsidR="00D14BB7" w:rsidRPr="008A15E8">
        <w:rPr>
          <w:rFonts w:eastAsia="Times New Roman"/>
          <w:b/>
          <w:color w:val="000000"/>
        </w:rPr>
        <w:t xml:space="preserve"> </w:t>
      </w:r>
      <w:r w:rsidR="00AA6958" w:rsidRPr="008A15E8">
        <w:rPr>
          <w:rFonts w:eastAsia="Times New Roman"/>
          <w:color w:val="000000"/>
        </w:rPr>
        <w:t xml:space="preserve">consists of the following two subtests: Reading Comprehension and Reading Vocabulary. The scores from these subtests provide a measure of the ability to </w:t>
      </w:r>
      <w:r w:rsidR="00AA6958" w:rsidRPr="008A15E8">
        <w:rPr>
          <w:color w:val="252525"/>
          <w:shd w:val="clear" w:color="auto" w:fill="FFFFFF"/>
        </w:rPr>
        <w:t>read text, process it and understand its meaning.</w:t>
      </w:r>
      <w:r w:rsidR="00AA6958" w:rsidRPr="008A15E8">
        <w:rPr>
          <w:rStyle w:val="apple-converted-space"/>
          <w:color w:val="252525"/>
          <w:shd w:val="clear" w:color="auto" w:fill="FFFFFF"/>
        </w:rPr>
        <w:t> </w:t>
      </w:r>
      <w:r w:rsidR="00984958" w:rsidRPr="008A15E8">
        <w:rPr>
          <w:rFonts w:eastAsia="Times New Roman"/>
          <w:b/>
          <w:color w:val="000000"/>
        </w:rPr>
        <w:t>Colleen</w:t>
      </w:r>
      <w:r w:rsidR="00D14BB7" w:rsidRPr="008A15E8">
        <w:rPr>
          <w:rFonts w:eastAsia="Times New Roman"/>
          <w:color w:val="000000"/>
        </w:rPr>
        <w:t xml:space="preserve"> achieved a standard score of </w:t>
      </w:r>
      <w:r w:rsidR="00984958" w:rsidRPr="008A15E8">
        <w:rPr>
          <w:rFonts w:eastAsia="Times New Roman"/>
          <w:color w:val="000000"/>
        </w:rPr>
        <w:t>112</w:t>
      </w:r>
      <w:r w:rsidR="00D14BB7" w:rsidRPr="008A15E8">
        <w:rPr>
          <w:rFonts w:eastAsia="Times New Roman"/>
          <w:color w:val="000000"/>
        </w:rPr>
        <w:t xml:space="preserve"> (Above Average range) </w:t>
      </w:r>
      <w:r w:rsidR="00984958" w:rsidRPr="008A15E8">
        <w:t>and it is with 95</w:t>
      </w:r>
      <w:r w:rsidR="00D14BB7" w:rsidRPr="008A15E8">
        <w:t xml:space="preserve">% confidence that her true score is between </w:t>
      </w:r>
      <w:r w:rsidR="00984958" w:rsidRPr="008A15E8">
        <w:t>106</w:t>
      </w:r>
      <w:r w:rsidR="00D14BB7" w:rsidRPr="008A15E8">
        <w:t xml:space="preserve"> and </w:t>
      </w:r>
      <w:r w:rsidR="00984958" w:rsidRPr="008A15E8">
        <w:t>118</w:t>
      </w:r>
      <w:r w:rsidR="00D14BB7" w:rsidRPr="008A15E8">
        <w:t xml:space="preserve">. </w:t>
      </w:r>
      <w:r w:rsidR="00D14BB7" w:rsidRPr="008A15E8">
        <w:rPr>
          <w:rFonts w:eastAsia="Times New Roman"/>
          <w:color w:val="000000"/>
        </w:rPr>
        <w:t xml:space="preserve"> The percentile rank </w:t>
      </w:r>
      <w:r w:rsidR="00984958" w:rsidRPr="008A15E8">
        <w:rPr>
          <w:rFonts w:eastAsia="Times New Roman"/>
          <w:color w:val="000000"/>
        </w:rPr>
        <w:t>79</w:t>
      </w:r>
      <w:r w:rsidR="00D14BB7" w:rsidRPr="008A15E8">
        <w:rPr>
          <w:rFonts w:eastAsia="Times New Roman"/>
          <w:color w:val="000000"/>
        </w:rPr>
        <w:t xml:space="preserve">, indicates she scored as well as or better that </w:t>
      </w:r>
      <w:r w:rsidR="00984958" w:rsidRPr="008A15E8">
        <w:rPr>
          <w:rFonts w:eastAsia="Times New Roman"/>
          <w:color w:val="000000"/>
        </w:rPr>
        <w:t>79</w:t>
      </w:r>
      <w:r w:rsidR="00D14BB7" w:rsidRPr="008A15E8">
        <w:rPr>
          <w:rFonts w:eastAsia="Times New Roman"/>
          <w:color w:val="000000"/>
        </w:rPr>
        <w:t xml:space="preserve">% of her peers in the norm group. </w:t>
      </w:r>
      <w:r w:rsidR="00984958" w:rsidRPr="008A15E8">
        <w:rPr>
          <w:rFonts w:eastAsia="Times New Roman"/>
          <w:color w:val="000000"/>
        </w:rPr>
        <w:t xml:space="preserve">Colleen excelled in the vocabulary portion of this composite, but was only average in her comprehension. </w:t>
      </w:r>
      <w:r w:rsidR="00D14BB7" w:rsidRPr="008A15E8">
        <w:rPr>
          <w:rFonts w:eastAsia="Times New Roman"/>
          <w:color w:val="000000"/>
        </w:rPr>
        <w:t xml:space="preserve"> </w:t>
      </w:r>
    </w:p>
    <w:p w14:paraId="1D04EEC6" w14:textId="77777777" w:rsidR="00A24006" w:rsidRPr="008A15E8" w:rsidRDefault="00A24006" w:rsidP="000A791A">
      <w:pPr>
        <w:rPr>
          <w:rFonts w:eastAsia="Times New Roman"/>
          <w:color w:val="000000"/>
        </w:rPr>
      </w:pPr>
    </w:p>
    <w:p w14:paraId="6148E2AB" w14:textId="77777777" w:rsidR="00A24006" w:rsidRPr="008A15E8" w:rsidRDefault="00A24006" w:rsidP="003E3239">
      <w:pPr>
        <w:jc w:val="center"/>
        <w:rPr>
          <w:rFonts w:eastAsia="Times New Roman"/>
          <w:b/>
          <w:color w:val="000000"/>
        </w:rPr>
      </w:pPr>
      <w:r w:rsidRPr="008A15E8">
        <w:rPr>
          <w:rFonts w:eastAsia="Times New Roman"/>
          <w:b/>
          <w:color w:val="000000"/>
        </w:rPr>
        <w:t>(Oral Composites)</w:t>
      </w:r>
    </w:p>
    <w:p w14:paraId="442C9190" w14:textId="5A5F4096" w:rsidR="00AA6958" w:rsidRPr="008A15E8" w:rsidRDefault="00AA6958" w:rsidP="00AA6958">
      <w:r w:rsidRPr="008A15E8">
        <w:rPr>
          <w:rStyle w:val="apple-converted-space"/>
          <w:b/>
          <w:color w:val="252525"/>
          <w:shd w:val="clear" w:color="auto" w:fill="FFFFFF"/>
        </w:rPr>
        <w:t xml:space="preserve">Oral Language Composite </w:t>
      </w:r>
      <w:r w:rsidRPr="008A15E8">
        <w:rPr>
          <w:rStyle w:val="apple-converted-space"/>
          <w:color w:val="252525"/>
          <w:shd w:val="clear" w:color="auto" w:fill="FFFFFF"/>
        </w:rPr>
        <w:t xml:space="preserve">consists of the following three subtests: Associational Fluency, Listening Comprehension, and Oral Expression. The score from these subtests provide a measure of the ability to </w:t>
      </w:r>
      <w:r w:rsidRPr="008A15E8">
        <w:t>communicate with of receptive and expressive language.</w:t>
      </w:r>
      <w:r w:rsidR="00984958" w:rsidRPr="008A15E8">
        <w:t xml:space="preserve"> </w:t>
      </w:r>
      <w:r w:rsidR="00984958" w:rsidRPr="008A15E8">
        <w:rPr>
          <w:rFonts w:eastAsia="Times New Roman"/>
          <w:b/>
          <w:color w:val="000000"/>
        </w:rPr>
        <w:t>Colleen</w:t>
      </w:r>
      <w:r w:rsidR="00984958" w:rsidRPr="008A15E8">
        <w:rPr>
          <w:rFonts w:eastAsia="Times New Roman"/>
          <w:color w:val="000000"/>
        </w:rPr>
        <w:t xml:space="preserve"> achieved a standard score of </w:t>
      </w:r>
      <w:r w:rsidR="00984958" w:rsidRPr="008A15E8">
        <w:rPr>
          <w:rFonts w:eastAsia="Times New Roman"/>
          <w:color w:val="000000"/>
        </w:rPr>
        <w:t>92</w:t>
      </w:r>
      <w:r w:rsidR="00984958" w:rsidRPr="008A15E8">
        <w:rPr>
          <w:rFonts w:eastAsia="Times New Roman"/>
          <w:color w:val="000000"/>
        </w:rPr>
        <w:t xml:space="preserve"> (Average range) </w:t>
      </w:r>
      <w:r w:rsidR="00984958" w:rsidRPr="008A15E8">
        <w:t xml:space="preserve">and it is with 95% confidence that her true score is between </w:t>
      </w:r>
      <w:r w:rsidR="008663FE" w:rsidRPr="008A15E8">
        <w:t>82</w:t>
      </w:r>
      <w:r w:rsidR="00984958" w:rsidRPr="008A15E8">
        <w:t xml:space="preserve"> and </w:t>
      </w:r>
      <w:r w:rsidR="008663FE" w:rsidRPr="008A15E8">
        <w:t>102</w:t>
      </w:r>
      <w:r w:rsidR="00984958" w:rsidRPr="008A15E8">
        <w:t xml:space="preserve">. </w:t>
      </w:r>
      <w:r w:rsidR="00984958" w:rsidRPr="008A15E8">
        <w:rPr>
          <w:rFonts w:eastAsia="Times New Roman"/>
          <w:color w:val="000000"/>
        </w:rPr>
        <w:t xml:space="preserve"> The percentile rank </w:t>
      </w:r>
      <w:r w:rsidR="008663FE" w:rsidRPr="008A15E8">
        <w:rPr>
          <w:rFonts w:eastAsia="Times New Roman"/>
          <w:color w:val="000000"/>
        </w:rPr>
        <w:t>30</w:t>
      </w:r>
      <w:r w:rsidR="00984958" w:rsidRPr="008A15E8">
        <w:rPr>
          <w:rFonts w:eastAsia="Times New Roman"/>
          <w:color w:val="000000"/>
        </w:rPr>
        <w:t xml:space="preserve">, indicates she scored as well as or better that </w:t>
      </w:r>
      <w:r w:rsidR="008663FE" w:rsidRPr="008A15E8">
        <w:rPr>
          <w:rFonts w:eastAsia="Times New Roman"/>
          <w:color w:val="000000"/>
        </w:rPr>
        <w:t>30</w:t>
      </w:r>
      <w:r w:rsidR="00984958" w:rsidRPr="008A15E8">
        <w:rPr>
          <w:rFonts w:eastAsia="Times New Roman"/>
          <w:color w:val="000000"/>
        </w:rPr>
        <w:t xml:space="preserve">% of her peers in the norm group. </w:t>
      </w:r>
      <w:r w:rsidR="008663FE" w:rsidRPr="008A15E8">
        <w:rPr>
          <w:rFonts w:eastAsia="Times New Roman"/>
          <w:color w:val="000000"/>
        </w:rPr>
        <w:t xml:space="preserve">Colleen grew flustered in the timing of the associational fluency portion and kept asking questions which made her score very low. </w:t>
      </w:r>
      <w:r w:rsidR="00984958" w:rsidRPr="008A15E8">
        <w:rPr>
          <w:rFonts w:eastAsia="Times New Roman"/>
          <w:color w:val="000000"/>
        </w:rPr>
        <w:t xml:space="preserve">  </w:t>
      </w:r>
    </w:p>
    <w:p w14:paraId="7CD91A2D" w14:textId="1BA34C8A" w:rsidR="00AA6958" w:rsidRPr="008A15E8" w:rsidRDefault="00AA6958" w:rsidP="00AA6958">
      <w:pPr>
        <w:rPr>
          <w:rFonts w:eastAsia="Times New Roman"/>
          <w:color w:val="000000"/>
        </w:rPr>
      </w:pPr>
      <w:r w:rsidRPr="008A15E8">
        <w:rPr>
          <w:b/>
        </w:rPr>
        <w:lastRenderedPageBreak/>
        <w:t>Oral Fluency Composite</w:t>
      </w:r>
      <w:r w:rsidRPr="008A15E8">
        <w:t xml:space="preserve"> consists of the following two subtests: Associational Fluency and Object Naming Facility. The scores from these subtests provide a measure of how well and easily a student can communicate their ideas clearly and accurately in speech.</w:t>
      </w:r>
      <w:r w:rsidR="008663FE" w:rsidRPr="008A15E8">
        <w:t xml:space="preserve"> </w:t>
      </w:r>
      <w:r w:rsidR="008663FE" w:rsidRPr="008A15E8">
        <w:rPr>
          <w:rFonts w:eastAsia="Times New Roman"/>
          <w:b/>
          <w:color w:val="000000"/>
        </w:rPr>
        <w:t>Colleen</w:t>
      </w:r>
      <w:r w:rsidR="008663FE" w:rsidRPr="008A15E8">
        <w:rPr>
          <w:rFonts w:eastAsia="Times New Roman"/>
          <w:color w:val="000000"/>
        </w:rPr>
        <w:t xml:space="preserve"> achieved a standard score of </w:t>
      </w:r>
      <w:r w:rsidR="008663FE" w:rsidRPr="008A15E8">
        <w:rPr>
          <w:rFonts w:eastAsia="Times New Roman"/>
          <w:color w:val="000000"/>
        </w:rPr>
        <w:t>63</w:t>
      </w:r>
      <w:r w:rsidR="008663FE" w:rsidRPr="008A15E8">
        <w:rPr>
          <w:rFonts w:eastAsia="Times New Roman"/>
          <w:color w:val="000000"/>
        </w:rPr>
        <w:t xml:space="preserve"> (</w:t>
      </w:r>
      <w:r w:rsidR="008663FE" w:rsidRPr="008A15E8">
        <w:rPr>
          <w:rFonts w:eastAsia="Times New Roman"/>
          <w:color w:val="000000"/>
        </w:rPr>
        <w:t>Very Low</w:t>
      </w:r>
      <w:r w:rsidR="008663FE" w:rsidRPr="008A15E8">
        <w:rPr>
          <w:rFonts w:eastAsia="Times New Roman"/>
          <w:color w:val="000000"/>
        </w:rPr>
        <w:t xml:space="preserve"> range) </w:t>
      </w:r>
      <w:r w:rsidR="008663FE" w:rsidRPr="008A15E8">
        <w:t xml:space="preserve">and it is with 95% confidence that her true score is between </w:t>
      </w:r>
      <w:r w:rsidR="008663FE" w:rsidRPr="008A15E8">
        <w:t>49</w:t>
      </w:r>
      <w:r w:rsidR="008663FE" w:rsidRPr="008A15E8">
        <w:t xml:space="preserve"> and </w:t>
      </w:r>
      <w:r w:rsidR="008663FE" w:rsidRPr="008A15E8">
        <w:t>77</w:t>
      </w:r>
      <w:r w:rsidR="008663FE" w:rsidRPr="008A15E8">
        <w:t xml:space="preserve">. </w:t>
      </w:r>
      <w:r w:rsidR="008663FE" w:rsidRPr="008A15E8">
        <w:rPr>
          <w:rFonts w:eastAsia="Times New Roman"/>
          <w:color w:val="000000"/>
        </w:rPr>
        <w:t xml:space="preserve"> The percentile rank </w:t>
      </w:r>
      <w:r w:rsidR="008663FE" w:rsidRPr="008A15E8">
        <w:rPr>
          <w:rFonts w:eastAsia="Times New Roman"/>
          <w:color w:val="000000"/>
        </w:rPr>
        <w:t>1</w:t>
      </w:r>
      <w:r w:rsidR="008663FE" w:rsidRPr="008A15E8">
        <w:rPr>
          <w:rFonts w:eastAsia="Times New Roman"/>
          <w:color w:val="000000"/>
        </w:rPr>
        <w:t xml:space="preserve">, indicates she scored as well as or better that </w:t>
      </w:r>
      <w:r w:rsidR="008663FE" w:rsidRPr="008A15E8">
        <w:rPr>
          <w:rFonts w:eastAsia="Times New Roman"/>
          <w:color w:val="000000"/>
        </w:rPr>
        <w:t>1</w:t>
      </w:r>
      <w:r w:rsidR="008663FE" w:rsidRPr="008A15E8">
        <w:rPr>
          <w:rFonts w:eastAsia="Times New Roman"/>
          <w:color w:val="000000"/>
        </w:rPr>
        <w:t xml:space="preserve">% of her peers in the norm group. Colleen grew flustered in the timing of the associational fluency portion and kept asking questions which made her score very low.   </w:t>
      </w:r>
    </w:p>
    <w:p w14:paraId="62BC1DAD" w14:textId="77777777" w:rsidR="008663FE" w:rsidRPr="008A15E8" w:rsidRDefault="008663FE" w:rsidP="00AA6958"/>
    <w:p w14:paraId="2FCE1A86" w14:textId="77777777" w:rsidR="00AA6958" w:rsidRPr="008A15E8" w:rsidRDefault="00AA6958" w:rsidP="00AA6958"/>
    <w:p w14:paraId="10DC48FF" w14:textId="77777777" w:rsidR="00A24006" w:rsidRPr="008A15E8" w:rsidRDefault="00AA6958" w:rsidP="00AA6958">
      <w:pPr>
        <w:jc w:val="center"/>
        <w:rPr>
          <w:rFonts w:eastAsia="Times New Roman"/>
          <w:b/>
          <w:color w:val="000000"/>
        </w:rPr>
      </w:pPr>
      <w:r w:rsidRPr="008A15E8">
        <w:rPr>
          <w:rFonts w:eastAsia="Times New Roman"/>
          <w:b/>
          <w:color w:val="000000"/>
        </w:rPr>
        <w:t xml:space="preserve"> </w:t>
      </w:r>
      <w:r w:rsidR="00A24006" w:rsidRPr="008A15E8">
        <w:rPr>
          <w:rFonts w:eastAsia="Times New Roman"/>
          <w:b/>
          <w:color w:val="000000"/>
        </w:rPr>
        <w:t>(Cross Domain Composite)</w:t>
      </w:r>
    </w:p>
    <w:p w14:paraId="6DE90898" w14:textId="1E1C0E8C" w:rsidR="00AA6958" w:rsidRPr="008A15E8" w:rsidRDefault="00AA6958" w:rsidP="00AA6958">
      <w:pPr>
        <w:rPr>
          <w:rStyle w:val="apple-converted-space"/>
          <w:color w:val="000000" w:themeColor="text1"/>
          <w:shd w:val="clear" w:color="auto" w:fill="FFFFFF"/>
        </w:rPr>
      </w:pPr>
      <w:r w:rsidRPr="008A15E8">
        <w:rPr>
          <w:b/>
          <w:color w:val="000000" w:themeColor="text1"/>
        </w:rPr>
        <w:t>Comprehension Composite</w:t>
      </w:r>
      <w:r w:rsidRPr="008A15E8">
        <w:rPr>
          <w:color w:val="000000" w:themeColor="text1"/>
        </w:rPr>
        <w:t xml:space="preserve"> consists of the following two subtests: Reading Composite and Listening Composite. The scores from these subtests provide a measure of </w:t>
      </w:r>
      <w:r w:rsidRPr="008A15E8">
        <w:rPr>
          <w:b/>
          <w:bCs/>
          <w:color w:val="000000" w:themeColor="text1"/>
          <w:shd w:val="clear" w:color="auto" w:fill="FFFFFF"/>
        </w:rPr>
        <w:t>listening comprehension</w:t>
      </w:r>
      <w:r w:rsidRPr="008A15E8">
        <w:rPr>
          <w:color w:val="000000" w:themeColor="text1"/>
          <w:shd w:val="clear" w:color="auto" w:fill="FFFFFF"/>
        </w:rPr>
        <w:t>, which is understanding the meaning of spoken words and</w:t>
      </w:r>
      <w:r w:rsidRPr="008A15E8">
        <w:rPr>
          <w:rStyle w:val="apple-converted-space"/>
          <w:color w:val="000000" w:themeColor="text1"/>
          <w:shd w:val="clear" w:color="auto" w:fill="FFFFFF"/>
        </w:rPr>
        <w:t> </w:t>
      </w:r>
      <w:r w:rsidRPr="008A15E8">
        <w:rPr>
          <w:b/>
          <w:bCs/>
          <w:color w:val="000000" w:themeColor="text1"/>
          <w:shd w:val="clear" w:color="auto" w:fill="FFFFFF"/>
        </w:rPr>
        <w:t>reading comprehension</w:t>
      </w:r>
      <w:r w:rsidRPr="008A15E8">
        <w:rPr>
          <w:color w:val="000000" w:themeColor="text1"/>
          <w:shd w:val="clear" w:color="auto" w:fill="FFFFFF"/>
        </w:rPr>
        <w:t>, which is understanding the meaning of written words.</w:t>
      </w:r>
      <w:r w:rsidRPr="008A15E8">
        <w:rPr>
          <w:rStyle w:val="apple-converted-space"/>
          <w:color w:val="000000" w:themeColor="text1"/>
          <w:shd w:val="clear" w:color="auto" w:fill="FFFFFF"/>
        </w:rPr>
        <w:t> </w:t>
      </w:r>
      <w:r w:rsidRPr="008A15E8">
        <w:rPr>
          <w:rFonts w:eastAsia="Times New Roman"/>
          <w:b/>
          <w:color w:val="000000" w:themeColor="text1"/>
        </w:rPr>
        <w:t>Kim</w:t>
      </w:r>
      <w:r w:rsidRPr="008A15E8">
        <w:rPr>
          <w:rFonts w:eastAsia="Times New Roman"/>
          <w:color w:val="000000" w:themeColor="text1"/>
        </w:rPr>
        <w:t xml:space="preserve"> achieved a standard score of 100 (Average range) </w:t>
      </w:r>
      <w:r w:rsidRPr="008A15E8">
        <w:rPr>
          <w:color w:val="000000" w:themeColor="text1"/>
        </w:rPr>
        <w:t xml:space="preserve">and it is with 90% confidence that her true score is between 93 and 107. </w:t>
      </w:r>
      <w:r w:rsidRPr="008A15E8">
        <w:rPr>
          <w:rFonts w:eastAsia="Times New Roman"/>
          <w:color w:val="000000" w:themeColor="text1"/>
        </w:rPr>
        <w:t xml:space="preserve"> The percentile rank 50, indicates she scored as well as or better that </w:t>
      </w:r>
      <w:r w:rsidR="00A362F5" w:rsidRPr="008A15E8">
        <w:rPr>
          <w:rFonts w:eastAsia="Times New Roman"/>
          <w:color w:val="000000" w:themeColor="text1"/>
        </w:rPr>
        <w:t>94</w:t>
      </w:r>
      <w:r w:rsidRPr="008A15E8">
        <w:rPr>
          <w:rFonts w:eastAsia="Times New Roman"/>
          <w:color w:val="000000" w:themeColor="text1"/>
        </w:rPr>
        <w:t xml:space="preserve">% of her peers in the norm group. </w:t>
      </w:r>
    </w:p>
    <w:p w14:paraId="1FFBA4A2" w14:textId="36E4847F" w:rsidR="00AA6958" w:rsidRPr="008A15E8" w:rsidRDefault="00AA6958" w:rsidP="00AA6958">
      <w:pPr>
        <w:rPr>
          <w:rStyle w:val="apple-converted-space"/>
          <w:color w:val="000000" w:themeColor="text1"/>
          <w:shd w:val="clear" w:color="auto" w:fill="FFFFFF"/>
        </w:rPr>
      </w:pPr>
      <w:r w:rsidRPr="008A15E8">
        <w:rPr>
          <w:rStyle w:val="apple-converted-space"/>
          <w:b/>
          <w:color w:val="000000" w:themeColor="text1"/>
          <w:shd w:val="clear" w:color="auto" w:fill="FFFFFF"/>
        </w:rPr>
        <w:t>Expression Composite</w:t>
      </w:r>
      <w:r w:rsidRPr="008A15E8">
        <w:rPr>
          <w:rStyle w:val="apple-converted-space"/>
          <w:color w:val="000000" w:themeColor="text1"/>
          <w:shd w:val="clear" w:color="auto" w:fill="FFFFFF"/>
        </w:rPr>
        <w:t xml:space="preserve"> consists of the following two subtests: Written Expression and Oral Expression. The scores from these subtests provide a measure of a student’s ability to communicate with writing ability using grammar and syntactic. It also measures a student ability to communicate orally with grammar, syntactic knowledge, and vocabulary knowledge with expressive language. </w:t>
      </w:r>
      <w:r w:rsidR="00A362F5" w:rsidRPr="008A15E8">
        <w:rPr>
          <w:rFonts w:eastAsia="Times New Roman"/>
          <w:b/>
          <w:color w:val="000000" w:themeColor="text1"/>
        </w:rPr>
        <w:t>Colleen</w:t>
      </w:r>
      <w:r w:rsidRPr="008A15E8">
        <w:rPr>
          <w:rFonts w:eastAsia="Times New Roman"/>
          <w:color w:val="000000" w:themeColor="text1"/>
        </w:rPr>
        <w:t xml:space="preserve"> achieved a standard score of </w:t>
      </w:r>
      <w:r w:rsidR="00A362F5" w:rsidRPr="008A15E8">
        <w:rPr>
          <w:rFonts w:eastAsia="Times New Roman"/>
          <w:color w:val="000000" w:themeColor="text1"/>
        </w:rPr>
        <w:t>131</w:t>
      </w:r>
      <w:r w:rsidRPr="008A15E8">
        <w:rPr>
          <w:rFonts w:eastAsia="Times New Roman"/>
          <w:color w:val="000000" w:themeColor="text1"/>
        </w:rPr>
        <w:t xml:space="preserve"> (</w:t>
      </w:r>
      <w:r w:rsidR="00A362F5" w:rsidRPr="008A15E8">
        <w:rPr>
          <w:rFonts w:eastAsia="Times New Roman"/>
          <w:color w:val="000000" w:themeColor="text1"/>
        </w:rPr>
        <w:t>very high</w:t>
      </w:r>
      <w:r w:rsidRPr="008A15E8">
        <w:rPr>
          <w:rFonts w:eastAsia="Times New Roman"/>
          <w:color w:val="000000" w:themeColor="text1"/>
        </w:rPr>
        <w:t xml:space="preserve"> range) </w:t>
      </w:r>
      <w:r w:rsidRPr="008A15E8">
        <w:rPr>
          <w:color w:val="000000" w:themeColor="text1"/>
        </w:rPr>
        <w:t xml:space="preserve">and it is with </w:t>
      </w:r>
      <w:r w:rsidR="00A362F5" w:rsidRPr="008A15E8">
        <w:rPr>
          <w:color w:val="000000" w:themeColor="text1"/>
        </w:rPr>
        <w:t>95</w:t>
      </w:r>
      <w:r w:rsidRPr="008A15E8">
        <w:rPr>
          <w:color w:val="000000" w:themeColor="text1"/>
        </w:rPr>
        <w:t xml:space="preserve">% confidence that her true score is between </w:t>
      </w:r>
      <w:r w:rsidR="00A362F5" w:rsidRPr="008A15E8">
        <w:rPr>
          <w:color w:val="000000" w:themeColor="text1"/>
        </w:rPr>
        <w:t>122</w:t>
      </w:r>
      <w:r w:rsidRPr="008A15E8">
        <w:rPr>
          <w:color w:val="000000" w:themeColor="text1"/>
        </w:rPr>
        <w:t xml:space="preserve"> and </w:t>
      </w:r>
      <w:r w:rsidR="00A362F5" w:rsidRPr="008A15E8">
        <w:rPr>
          <w:color w:val="000000" w:themeColor="text1"/>
        </w:rPr>
        <w:t>140</w:t>
      </w:r>
      <w:r w:rsidRPr="008A15E8">
        <w:rPr>
          <w:color w:val="000000" w:themeColor="text1"/>
        </w:rPr>
        <w:t xml:space="preserve">. </w:t>
      </w:r>
      <w:r w:rsidRPr="008A15E8">
        <w:rPr>
          <w:rFonts w:eastAsia="Times New Roman"/>
          <w:color w:val="000000" w:themeColor="text1"/>
        </w:rPr>
        <w:t xml:space="preserve"> The percentile rank </w:t>
      </w:r>
      <w:r w:rsidR="00A362F5" w:rsidRPr="008A15E8">
        <w:rPr>
          <w:rFonts w:eastAsia="Times New Roman"/>
          <w:color w:val="000000" w:themeColor="text1"/>
        </w:rPr>
        <w:t>98</w:t>
      </w:r>
      <w:r w:rsidRPr="008A15E8">
        <w:rPr>
          <w:rFonts w:eastAsia="Times New Roman"/>
          <w:color w:val="000000" w:themeColor="text1"/>
        </w:rPr>
        <w:t xml:space="preserve">, indicates she scored as well as or better that </w:t>
      </w:r>
      <w:r w:rsidR="00A362F5" w:rsidRPr="008A15E8">
        <w:rPr>
          <w:rFonts w:eastAsia="Times New Roman"/>
          <w:color w:val="000000" w:themeColor="text1"/>
        </w:rPr>
        <w:t>98</w:t>
      </w:r>
      <w:r w:rsidRPr="008A15E8">
        <w:rPr>
          <w:rFonts w:eastAsia="Times New Roman"/>
          <w:color w:val="000000" w:themeColor="text1"/>
        </w:rPr>
        <w:t xml:space="preserve">% of her peers in the norm group. </w:t>
      </w:r>
      <w:r w:rsidR="00A362F5" w:rsidRPr="008A15E8">
        <w:rPr>
          <w:rFonts w:eastAsia="Times New Roman"/>
          <w:color w:val="000000" w:themeColor="text1"/>
        </w:rPr>
        <w:t>Colleen’s</w:t>
      </w:r>
      <w:r w:rsidRPr="008A15E8">
        <w:rPr>
          <w:rFonts w:eastAsia="Times New Roman"/>
          <w:color w:val="000000" w:themeColor="text1"/>
        </w:rPr>
        <w:t xml:space="preserve"> main </w:t>
      </w:r>
      <w:r w:rsidR="00A362F5" w:rsidRPr="008A15E8">
        <w:rPr>
          <w:rFonts w:eastAsia="Times New Roman"/>
          <w:color w:val="000000" w:themeColor="text1"/>
        </w:rPr>
        <w:t>strength</w:t>
      </w:r>
      <w:r w:rsidRPr="008A15E8">
        <w:rPr>
          <w:rFonts w:eastAsia="Times New Roman"/>
          <w:color w:val="000000" w:themeColor="text1"/>
        </w:rPr>
        <w:t xml:space="preserve"> was in </w:t>
      </w:r>
      <w:r w:rsidR="00A362F5" w:rsidRPr="008A15E8">
        <w:rPr>
          <w:rFonts w:eastAsia="Times New Roman"/>
          <w:color w:val="000000" w:themeColor="text1"/>
        </w:rPr>
        <w:t>written</w:t>
      </w:r>
      <w:r w:rsidRPr="008A15E8">
        <w:rPr>
          <w:rFonts w:eastAsia="Times New Roman"/>
          <w:color w:val="000000" w:themeColor="text1"/>
        </w:rPr>
        <w:t xml:space="preserve"> expression. </w:t>
      </w:r>
      <w:r w:rsidR="00A362F5" w:rsidRPr="008A15E8">
        <w:rPr>
          <w:rFonts w:eastAsia="Times New Roman"/>
          <w:color w:val="000000" w:themeColor="text1"/>
        </w:rPr>
        <w:t xml:space="preserve">Colleen was very good at writing complete sentences with proper grammar and punctuation as well making her thoughts complete and thorough. </w:t>
      </w:r>
      <w:r w:rsidRPr="008A15E8">
        <w:rPr>
          <w:rFonts w:eastAsia="Times New Roman"/>
          <w:color w:val="000000" w:themeColor="text1"/>
        </w:rPr>
        <w:t xml:space="preserve">  </w:t>
      </w:r>
    </w:p>
    <w:p w14:paraId="13E7A69B" w14:textId="7A532AED" w:rsidR="00AA6958" w:rsidRPr="008A15E8" w:rsidRDefault="00AA6958" w:rsidP="00AA6958">
      <w:pPr>
        <w:rPr>
          <w:rStyle w:val="apple-converted-space"/>
          <w:color w:val="000000" w:themeColor="text1"/>
          <w:shd w:val="clear" w:color="auto" w:fill="FFFFFF"/>
        </w:rPr>
      </w:pPr>
      <w:r w:rsidRPr="008A15E8">
        <w:rPr>
          <w:rStyle w:val="apple-converted-space"/>
          <w:b/>
          <w:color w:val="000000" w:themeColor="text1"/>
          <w:shd w:val="clear" w:color="auto" w:fill="FFFFFF"/>
        </w:rPr>
        <w:t>Orthographic Processing Composite</w:t>
      </w:r>
      <w:r w:rsidRPr="008A15E8">
        <w:rPr>
          <w:rStyle w:val="apple-converted-space"/>
          <w:color w:val="000000" w:themeColor="text1"/>
          <w:shd w:val="clear" w:color="auto" w:fill="FFFFFF"/>
        </w:rPr>
        <w:t xml:space="preserve"> consists of the following three subtests: Spelling, Letter Naming Facility, and Word Recognition Fluency. The scores from these subtests provide a measure of a student’s </w:t>
      </w:r>
      <w:r w:rsidRPr="008A15E8">
        <w:rPr>
          <w:color w:val="000000" w:themeColor="text1"/>
          <w:shd w:val="clear" w:color="auto" w:fill="FFFFFF"/>
        </w:rPr>
        <w:t xml:space="preserve">visual memory, or orthographic processing. Visual memory help a student to retain the way words look in print so they can read fluently. Visual memory/Orthographic Processing is critical for reading and writing fluency. </w:t>
      </w:r>
      <w:r w:rsidR="00A362F5" w:rsidRPr="008A15E8">
        <w:rPr>
          <w:rFonts w:eastAsia="Times New Roman"/>
          <w:b/>
          <w:color w:val="000000" w:themeColor="text1"/>
        </w:rPr>
        <w:t>Colleen</w:t>
      </w:r>
      <w:r w:rsidRPr="008A15E8">
        <w:rPr>
          <w:rFonts w:eastAsia="Times New Roman"/>
          <w:color w:val="000000" w:themeColor="text1"/>
        </w:rPr>
        <w:t xml:space="preserve"> achieved a standard score of </w:t>
      </w:r>
      <w:r w:rsidR="00A362F5" w:rsidRPr="008A15E8">
        <w:rPr>
          <w:rFonts w:eastAsia="Times New Roman"/>
          <w:color w:val="000000" w:themeColor="text1"/>
        </w:rPr>
        <w:t>111</w:t>
      </w:r>
      <w:r w:rsidRPr="008A15E8">
        <w:rPr>
          <w:rFonts w:eastAsia="Times New Roman"/>
          <w:color w:val="000000" w:themeColor="text1"/>
        </w:rPr>
        <w:t xml:space="preserve"> (Above Average range) </w:t>
      </w:r>
      <w:r w:rsidR="00A362F5" w:rsidRPr="008A15E8">
        <w:rPr>
          <w:color w:val="000000" w:themeColor="text1"/>
        </w:rPr>
        <w:t>and it is with 95</w:t>
      </w:r>
      <w:r w:rsidRPr="008A15E8">
        <w:rPr>
          <w:color w:val="000000" w:themeColor="text1"/>
        </w:rPr>
        <w:t xml:space="preserve">% confidence that her true score is between </w:t>
      </w:r>
      <w:r w:rsidR="00A362F5" w:rsidRPr="008A15E8">
        <w:rPr>
          <w:color w:val="000000" w:themeColor="text1"/>
        </w:rPr>
        <w:t>104</w:t>
      </w:r>
      <w:r w:rsidRPr="008A15E8">
        <w:rPr>
          <w:color w:val="000000" w:themeColor="text1"/>
        </w:rPr>
        <w:t xml:space="preserve"> and </w:t>
      </w:r>
      <w:r w:rsidR="00A362F5" w:rsidRPr="008A15E8">
        <w:rPr>
          <w:color w:val="000000" w:themeColor="text1"/>
        </w:rPr>
        <w:t>118</w:t>
      </w:r>
      <w:r w:rsidRPr="008A15E8">
        <w:rPr>
          <w:color w:val="000000" w:themeColor="text1"/>
        </w:rPr>
        <w:t xml:space="preserve">. </w:t>
      </w:r>
      <w:r w:rsidRPr="008A15E8">
        <w:rPr>
          <w:rFonts w:eastAsia="Times New Roman"/>
          <w:color w:val="000000" w:themeColor="text1"/>
        </w:rPr>
        <w:t xml:space="preserve"> The percentile rank </w:t>
      </w:r>
      <w:r w:rsidR="00A362F5" w:rsidRPr="008A15E8">
        <w:rPr>
          <w:rFonts w:eastAsia="Times New Roman"/>
          <w:color w:val="000000" w:themeColor="text1"/>
        </w:rPr>
        <w:t>77</w:t>
      </w:r>
      <w:r w:rsidRPr="008A15E8">
        <w:rPr>
          <w:rFonts w:eastAsia="Times New Roman"/>
          <w:color w:val="000000" w:themeColor="text1"/>
        </w:rPr>
        <w:t xml:space="preserve">, indicates she scored as well as or better that </w:t>
      </w:r>
      <w:r w:rsidR="00A362F5" w:rsidRPr="008A15E8">
        <w:rPr>
          <w:rFonts w:eastAsia="Times New Roman"/>
          <w:color w:val="000000" w:themeColor="text1"/>
        </w:rPr>
        <w:t>77</w:t>
      </w:r>
      <w:r w:rsidRPr="008A15E8">
        <w:rPr>
          <w:rFonts w:eastAsia="Times New Roman"/>
          <w:color w:val="000000" w:themeColor="text1"/>
        </w:rPr>
        <w:t xml:space="preserve">% of her peers in the norm group. </w:t>
      </w:r>
      <w:r w:rsidR="00A362F5" w:rsidRPr="008A15E8">
        <w:rPr>
          <w:rFonts w:eastAsia="Times New Roman"/>
          <w:color w:val="000000" w:themeColor="text1"/>
        </w:rPr>
        <w:t>Colleens’</w:t>
      </w:r>
      <w:r w:rsidRPr="008A15E8">
        <w:rPr>
          <w:rFonts w:eastAsia="Times New Roman"/>
          <w:color w:val="000000" w:themeColor="text1"/>
        </w:rPr>
        <w:t xml:space="preserve"> main weakness was in </w:t>
      </w:r>
      <w:r w:rsidR="00A362F5" w:rsidRPr="008A15E8">
        <w:rPr>
          <w:rFonts w:eastAsia="Times New Roman"/>
          <w:color w:val="000000" w:themeColor="text1"/>
        </w:rPr>
        <w:t>word recognition fluency</w:t>
      </w:r>
      <w:r w:rsidRPr="008A15E8">
        <w:rPr>
          <w:rFonts w:eastAsia="Times New Roman"/>
          <w:color w:val="000000" w:themeColor="text1"/>
        </w:rPr>
        <w:t xml:space="preserve"> </w:t>
      </w:r>
      <w:r w:rsidR="00A362F5" w:rsidRPr="008A15E8">
        <w:rPr>
          <w:rFonts w:eastAsia="Times New Roman"/>
          <w:color w:val="000000" w:themeColor="text1"/>
        </w:rPr>
        <w:t xml:space="preserve">where she took her time to make sure that she didn’t stumble over any of the words. </w:t>
      </w:r>
      <w:r w:rsidRPr="008A15E8">
        <w:rPr>
          <w:rFonts w:eastAsia="Times New Roman"/>
          <w:color w:val="000000" w:themeColor="text1"/>
        </w:rPr>
        <w:t xml:space="preserve"> </w:t>
      </w:r>
    </w:p>
    <w:p w14:paraId="0CB624F1" w14:textId="0BF49BEC" w:rsidR="00035D8F" w:rsidRPr="008A15E8" w:rsidRDefault="00AA6958" w:rsidP="000A791A">
      <w:pPr>
        <w:rPr>
          <w:color w:val="000000" w:themeColor="text1"/>
          <w:shd w:val="clear" w:color="auto" w:fill="FFFFFF"/>
        </w:rPr>
      </w:pPr>
      <w:r w:rsidRPr="008A15E8">
        <w:rPr>
          <w:rStyle w:val="apple-converted-space"/>
          <w:b/>
          <w:color w:val="000000" w:themeColor="text1"/>
          <w:shd w:val="clear" w:color="auto" w:fill="FFFFFF"/>
        </w:rPr>
        <w:t>Academic Fluency Composite</w:t>
      </w:r>
      <w:r w:rsidRPr="008A15E8">
        <w:rPr>
          <w:rStyle w:val="apple-converted-space"/>
          <w:color w:val="000000" w:themeColor="text1"/>
          <w:shd w:val="clear" w:color="auto" w:fill="FFFFFF"/>
        </w:rPr>
        <w:t xml:space="preserve"> consists of the following three subtests: Writing Fluency, Math Fluency, and Decoding Fluency. The scores from these subtests provide a measure of a student’s </w:t>
      </w:r>
      <w:r w:rsidRPr="008A15E8">
        <w:rPr>
          <w:color w:val="000000" w:themeColor="text1"/>
        </w:rPr>
        <w:t xml:space="preserve">ability to quickly read short sentences, do simple math calculations, and write simple sentences. The pace or speed of performance “automaticity” frees up attention for higher order application. Fluency in foundation skills frees attention for application, creativity, and problem-solving. </w:t>
      </w:r>
      <w:r w:rsidR="00A362F5" w:rsidRPr="008A15E8">
        <w:rPr>
          <w:rFonts w:eastAsia="Times New Roman"/>
          <w:b/>
          <w:color w:val="000000" w:themeColor="text1"/>
        </w:rPr>
        <w:t>Colleen</w:t>
      </w:r>
      <w:r w:rsidRPr="008A15E8">
        <w:rPr>
          <w:rFonts w:eastAsia="Times New Roman"/>
          <w:color w:val="000000" w:themeColor="text1"/>
        </w:rPr>
        <w:t xml:space="preserve"> achieved a standard score of </w:t>
      </w:r>
      <w:r w:rsidR="00A362F5" w:rsidRPr="008A15E8">
        <w:rPr>
          <w:rFonts w:eastAsia="Times New Roman"/>
          <w:color w:val="000000" w:themeColor="text1"/>
        </w:rPr>
        <w:t>112</w:t>
      </w:r>
      <w:r w:rsidRPr="008A15E8">
        <w:rPr>
          <w:rFonts w:eastAsia="Times New Roman"/>
          <w:color w:val="000000" w:themeColor="text1"/>
        </w:rPr>
        <w:t xml:space="preserve"> (Above Average range) </w:t>
      </w:r>
      <w:r w:rsidR="00A362F5" w:rsidRPr="008A15E8">
        <w:rPr>
          <w:color w:val="000000" w:themeColor="text1"/>
        </w:rPr>
        <w:t>and it is with 95</w:t>
      </w:r>
      <w:r w:rsidRPr="008A15E8">
        <w:rPr>
          <w:color w:val="000000" w:themeColor="text1"/>
        </w:rPr>
        <w:t xml:space="preserve">% confidence that her true score is between </w:t>
      </w:r>
      <w:r w:rsidR="00A362F5" w:rsidRPr="008A15E8">
        <w:rPr>
          <w:color w:val="000000" w:themeColor="text1"/>
        </w:rPr>
        <w:t>105</w:t>
      </w:r>
      <w:r w:rsidRPr="008A15E8">
        <w:rPr>
          <w:color w:val="000000" w:themeColor="text1"/>
        </w:rPr>
        <w:t xml:space="preserve"> and </w:t>
      </w:r>
      <w:r w:rsidR="00A362F5" w:rsidRPr="008A15E8">
        <w:rPr>
          <w:color w:val="000000" w:themeColor="text1"/>
        </w:rPr>
        <w:t>119</w:t>
      </w:r>
      <w:r w:rsidRPr="008A15E8">
        <w:rPr>
          <w:color w:val="000000" w:themeColor="text1"/>
        </w:rPr>
        <w:t xml:space="preserve">. </w:t>
      </w:r>
      <w:r w:rsidRPr="008A15E8">
        <w:rPr>
          <w:rFonts w:eastAsia="Times New Roman"/>
          <w:color w:val="000000" w:themeColor="text1"/>
        </w:rPr>
        <w:t xml:space="preserve"> The percentile rank </w:t>
      </w:r>
      <w:r w:rsidR="00A362F5" w:rsidRPr="008A15E8">
        <w:rPr>
          <w:rFonts w:eastAsia="Times New Roman"/>
          <w:color w:val="000000" w:themeColor="text1"/>
        </w:rPr>
        <w:t>79</w:t>
      </w:r>
      <w:r w:rsidRPr="008A15E8">
        <w:rPr>
          <w:rFonts w:eastAsia="Times New Roman"/>
          <w:color w:val="000000" w:themeColor="text1"/>
        </w:rPr>
        <w:t xml:space="preserve">, indicates she scored as well as or better that </w:t>
      </w:r>
      <w:r w:rsidR="00A362F5" w:rsidRPr="008A15E8">
        <w:rPr>
          <w:rFonts w:eastAsia="Times New Roman"/>
          <w:color w:val="000000" w:themeColor="text1"/>
        </w:rPr>
        <w:t>79</w:t>
      </w:r>
      <w:r w:rsidRPr="008A15E8">
        <w:rPr>
          <w:rFonts w:eastAsia="Times New Roman"/>
          <w:color w:val="000000" w:themeColor="text1"/>
        </w:rPr>
        <w:t xml:space="preserve">% of her peers in the norm group. </w:t>
      </w:r>
      <w:r w:rsidR="00A362F5" w:rsidRPr="008A15E8">
        <w:rPr>
          <w:rFonts w:eastAsia="Times New Roman"/>
          <w:color w:val="000000" w:themeColor="text1"/>
        </w:rPr>
        <w:t xml:space="preserve">Colleen’s main weakness was in decoding fluency because she kept giggling at the made up nonsense words. </w:t>
      </w:r>
      <w:r w:rsidRPr="008A15E8">
        <w:rPr>
          <w:rFonts w:eastAsia="Times New Roman"/>
          <w:color w:val="000000" w:themeColor="text1"/>
        </w:rPr>
        <w:t xml:space="preserve"> </w:t>
      </w:r>
    </w:p>
    <w:p w14:paraId="420E768A" w14:textId="77777777" w:rsidR="00A362F5" w:rsidRPr="008A15E8" w:rsidRDefault="00A362F5" w:rsidP="000A791A">
      <w:pPr>
        <w:rPr>
          <w:color w:val="000000" w:themeColor="text1"/>
          <w:shd w:val="clear" w:color="auto" w:fill="FFFFFF"/>
        </w:rPr>
      </w:pPr>
    </w:p>
    <w:p w14:paraId="3FE662C0" w14:textId="06F6A915" w:rsidR="00A362F5" w:rsidRPr="008A15E8" w:rsidRDefault="00A362F5" w:rsidP="000A791A">
      <w:pPr>
        <w:rPr>
          <w:b/>
          <w:color w:val="000000" w:themeColor="text1"/>
          <w:shd w:val="clear" w:color="auto" w:fill="FFFFFF"/>
        </w:rPr>
      </w:pPr>
      <w:r w:rsidRPr="008A15E8">
        <w:rPr>
          <w:b/>
          <w:color w:val="000000" w:themeColor="text1"/>
          <w:shd w:val="clear" w:color="auto" w:fill="FFFFFF"/>
        </w:rPr>
        <w:t>Summary</w:t>
      </w:r>
    </w:p>
    <w:p w14:paraId="3FC148BF" w14:textId="77777777" w:rsidR="00A362F5" w:rsidRPr="008A15E8" w:rsidRDefault="008663FE" w:rsidP="000A791A">
      <w:pPr>
        <w:rPr>
          <w:color w:val="000000" w:themeColor="text1"/>
          <w:shd w:val="clear" w:color="auto" w:fill="FFFFFF"/>
        </w:rPr>
      </w:pPr>
      <w:r w:rsidRPr="008A15E8">
        <w:rPr>
          <w:color w:val="000000" w:themeColor="text1"/>
          <w:shd w:val="clear" w:color="auto" w:fill="FFFFFF"/>
        </w:rPr>
        <w:t xml:space="preserve">Colleen scored average or above average in most areas of testing. Her main and obvious weaknesses being math and oral fluency. She tended to grow flustered with timed tests and did not stay focused when she found things to be silly. She was easily distracted on oral fluency tests, and she gave up easily on the math. She stopped doing problems once they required more than one step. </w:t>
      </w:r>
    </w:p>
    <w:p w14:paraId="0EDC4A67" w14:textId="77777777" w:rsidR="006E2CA2" w:rsidRPr="008A15E8" w:rsidRDefault="006E2CA2" w:rsidP="000A791A">
      <w:pPr>
        <w:rPr>
          <w:color w:val="000000" w:themeColor="text1"/>
          <w:shd w:val="clear" w:color="auto" w:fill="FFFFFF"/>
        </w:rPr>
      </w:pPr>
    </w:p>
    <w:p w14:paraId="42B3E0D5" w14:textId="77777777" w:rsidR="00035D8F" w:rsidRPr="008A15E8" w:rsidRDefault="00035D8F" w:rsidP="000A791A">
      <w:pPr>
        <w:rPr>
          <w:rFonts w:eastAsia="Times New Roman"/>
          <w:color w:val="000000"/>
        </w:rPr>
      </w:pPr>
      <w:r w:rsidRPr="008A15E8">
        <w:rPr>
          <w:rFonts w:eastAsia="Times New Roman"/>
          <w:b/>
          <w:color w:val="000000"/>
        </w:rPr>
        <w:t>Recommendations (according to your findings from the test)</w:t>
      </w:r>
      <w:r w:rsidR="00615190" w:rsidRPr="008A15E8">
        <w:rPr>
          <w:rFonts w:eastAsia="Times New Roman"/>
          <w:b/>
          <w:color w:val="000000"/>
        </w:rPr>
        <w:t xml:space="preserve"> </w:t>
      </w:r>
    </w:p>
    <w:p w14:paraId="09C51676" w14:textId="77777777" w:rsidR="00615190" w:rsidRPr="008A15E8" w:rsidRDefault="00615190" w:rsidP="00615190">
      <w:pPr>
        <w:spacing w:line="230" w:lineRule="atLeast"/>
        <w:rPr>
          <w:rFonts w:eastAsia="Times New Roman"/>
          <w:color w:val="808080"/>
        </w:rPr>
      </w:pPr>
      <w:r w:rsidRPr="008A15E8">
        <w:rPr>
          <w:rFonts w:eastAsia="Times New Roman"/>
          <w:i/>
          <w:color w:val="000000"/>
        </w:rPr>
        <w:t>All Ages</w:t>
      </w:r>
    </w:p>
    <w:p w14:paraId="68FB607E" w14:textId="77777777" w:rsidR="00615190" w:rsidRPr="008A15E8" w:rsidRDefault="00615190" w:rsidP="00615190">
      <w:pPr>
        <w:spacing w:line="230" w:lineRule="atLeast"/>
        <w:rPr>
          <w:rFonts w:eastAsia="Times New Roman"/>
          <w:i/>
          <w:color w:val="000000"/>
        </w:rPr>
      </w:pPr>
      <w:r w:rsidRPr="008A15E8">
        <w:rPr>
          <w:rFonts w:eastAsia="Times New Roman"/>
          <w:color w:val="000000"/>
        </w:rPr>
        <w:t>Ask the student to think about a recent activity he or she participated in (e.g., playing a sport, taking a test, cooking a meal). Ask the student to describe the events with attention to sequence of events, audience awareness, and descriptive detail.</w:t>
      </w:r>
    </w:p>
    <w:p w14:paraId="0EB1A163" w14:textId="77777777" w:rsidR="00615190" w:rsidRPr="008A15E8" w:rsidRDefault="00615190" w:rsidP="00615190">
      <w:pPr>
        <w:spacing w:line="230" w:lineRule="atLeast"/>
        <w:rPr>
          <w:rFonts w:eastAsia="Times New Roman"/>
          <w:color w:val="000000"/>
        </w:rPr>
      </w:pPr>
      <w:r w:rsidRPr="008A15E8">
        <w:rPr>
          <w:rFonts w:eastAsia="Times New Roman"/>
          <w:color w:val="808080"/>
        </w:rPr>
        <w:t>Related to CCSS.ELA-LITERACY.SL.2.4</w:t>
      </w:r>
    </w:p>
    <w:p w14:paraId="4F88FDC0" w14:textId="77777777" w:rsidR="00615190" w:rsidRPr="008A15E8" w:rsidRDefault="00615190" w:rsidP="00615190">
      <w:pPr>
        <w:spacing w:line="230" w:lineRule="atLeast"/>
        <w:rPr>
          <w:rFonts w:eastAsia="Times New Roman"/>
          <w:color w:val="808080"/>
        </w:rPr>
      </w:pPr>
    </w:p>
    <w:p w14:paraId="557B7DB9" w14:textId="77777777" w:rsidR="00615190" w:rsidRPr="008A15E8" w:rsidRDefault="00615190" w:rsidP="00615190">
      <w:pPr>
        <w:spacing w:line="230" w:lineRule="atLeast"/>
        <w:rPr>
          <w:rFonts w:eastAsia="Times New Roman"/>
          <w:color w:val="808080"/>
        </w:rPr>
      </w:pPr>
      <w:r w:rsidRPr="008A15E8">
        <w:rPr>
          <w:rFonts w:eastAsia="Times New Roman"/>
          <w:color w:val="000000"/>
        </w:rPr>
        <w:t>Display pictures from textbooks, magazines, or newspapers showing characters in various situations. Encourage the student to ask questions about the characters in the pictures (e.g.,</w:t>
      </w:r>
      <w:r w:rsidRPr="008A15E8">
        <w:rPr>
          <w:rFonts w:eastAsia="Times New Roman"/>
          <w:i/>
          <w:color w:val="000000"/>
        </w:rPr>
        <w:t xml:space="preserve"> Who is in the picture?, What are they doing?, Where are they going?, When is this happening?, Why are they doing what they are doing?</w:t>
      </w:r>
      <w:r w:rsidRPr="008A15E8">
        <w:rPr>
          <w:rFonts w:eastAsia="Times New Roman"/>
          <w:color w:val="000000"/>
        </w:rPr>
        <w:t>). Then repeat the questions and ask the student to answer them.</w:t>
      </w:r>
    </w:p>
    <w:p w14:paraId="7D930D47" w14:textId="77777777" w:rsidR="00615190" w:rsidRPr="008A15E8" w:rsidRDefault="00615190" w:rsidP="00615190">
      <w:pPr>
        <w:spacing w:line="230" w:lineRule="atLeast"/>
        <w:rPr>
          <w:rFonts w:eastAsia="Times New Roman"/>
          <w:color w:val="000000"/>
        </w:rPr>
      </w:pPr>
      <w:r w:rsidRPr="008A15E8">
        <w:rPr>
          <w:rFonts w:eastAsia="Times New Roman"/>
          <w:color w:val="808080"/>
        </w:rPr>
        <w:t>Related to CCSS.ELA-LITERACY.SL.1.2</w:t>
      </w:r>
    </w:p>
    <w:p w14:paraId="0D714C4A" w14:textId="77777777" w:rsidR="00615190" w:rsidRPr="008A15E8" w:rsidRDefault="00615190" w:rsidP="00615190">
      <w:pPr>
        <w:spacing w:line="230" w:lineRule="atLeast"/>
        <w:rPr>
          <w:rFonts w:eastAsia="Times New Roman"/>
          <w:color w:val="808080"/>
        </w:rPr>
      </w:pPr>
    </w:p>
    <w:p w14:paraId="4E887126" w14:textId="77777777" w:rsidR="00615190" w:rsidRPr="008A15E8" w:rsidRDefault="00615190" w:rsidP="00615190">
      <w:pPr>
        <w:spacing w:line="230" w:lineRule="atLeast"/>
        <w:rPr>
          <w:rFonts w:eastAsia="Times New Roman"/>
          <w:color w:val="808080"/>
        </w:rPr>
      </w:pPr>
      <w:r w:rsidRPr="008A15E8">
        <w:rPr>
          <w:rFonts w:eastAsia="Times New Roman"/>
          <w:color w:val="000000"/>
        </w:rPr>
        <w:t>Provide the student with a picture. Ask the student to describe the picture to someone who has never seen it before, using as much detail as possible.</w:t>
      </w:r>
    </w:p>
    <w:p w14:paraId="63699678" w14:textId="77777777" w:rsidR="00615190" w:rsidRPr="008A15E8" w:rsidRDefault="00615190" w:rsidP="00615190">
      <w:pPr>
        <w:spacing w:line="230" w:lineRule="atLeast"/>
        <w:rPr>
          <w:rFonts w:eastAsia="Times New Roman"/>
          <w:color w:val="000000"/>
        </w:rPr>
      </w:pPr>
      <w:r w:rsidRPr="008A15E8">
        <w:rPr>
          <w:rFonts w:eastAsia="Times New Roman"/>
          <w:color w:val="808080"/>
        </w:rPr>
        <w:t>Related to CCSS.ELA-LITERACY.SL.2.4</w:t>
      </w:r>
    </w:p>
    <w:p w14:paraId="64BE675D" w14:textId="77777777" w:rsidR="00615190" w:rsidRPr="008A15E8" w:rsidRDefault="00615190" w:rsidP="00615190">
      <w:pPr>
        <w:spacing w:line="230" w:lineRule="atLeast"/>
        <w:rPr>
          <w:rFonts w:eastAsia="Times New Roman"/>
          <w:color w:val="808080"/>
        </w:rPr>
      </w:pPr>
    </w:p>
    <w:p w14:paraId="77903898" w14:textId="77777777" w:rsidR="00615190" w:rsidRPr="008A15E8" w:rsidRDefault="00615190" w:rsidP="00615190">
      <w:pPr>
        <w:spacing w:line="230" w:lineRule="atLeast"/>
        <w:rPr>
          <w:rFonts w:eastAsia="Times New Roman"/>
          <w:color w:val="808080"/>
        </w:rPr>
      </w:pPr>
      <w:r w:rsidRPr="008A15E8">
        <w:rPr>
          <w:rFonts w:eastAsia="Times New Roman"/>
          <w:i/>
          <w:color w:val="000000"/>
        </w:rPr>
        <w:t>For Older Students</w:t>
      </w:r>
    </w:p>
    <w:p w14:paraId="72D808F1" w14:textId="77777777" w:rsidR="00615190" w:rsidRPr="008A15E8" w:rsidRDefault="00615190" w:rsidP="00615190">
      <w:pPr>
        <w:spacing w:line="230" w:lineRule="atLeast"/>
        <w:rPr>
          <w:rFonts w:eastAsia="Times New Roman"/>
          <w:i/>
          <w:color w:val="000000"/>
        </w:rPr>
      </w:pPr>
      <w:r w:rsidRPr="008A15E8">
        <w:rPr>
          <w:rFonts w:eastAsia="Times New Roman"/>
          <w:color w:val="000000"/>
        </w:rPr>
        <w:t>Ask the student to practice speaking with different audiences in mind for a specific purpose (e.g., how would you make a request, persuade, or explain something to your teacher, your parent, your friend, etc.). Focus on word choice, tone, and audience awareness.</w:t>
      </w:r>
    </w:p>
    <w:p w14:paraId="64DBEAC7" w14:textId="77777777" w:rsidR="007C7C68" w:rsidRPr="008A15E8" w:rsidRDefault="00615190" w:rsidP="00615190">
      <w:pPr>
        <w:spacing w:line="230" w:lineRule="atLeast"/>
        <w:rPr>
          <w:rFonts w:eastAsia="Times New Roman"/>
          <w:color w:val="808080"/>
        </w:rPr>
      </w:pPr>
      <w:r w:rsidRPr="008A15E8">
        <w:rPr>
          <w:rFonts w:eastAsia="Times New Roman"/>
          <w:color w:val="808080"/>
        </w:rPr>
        <w:t>Related to CCSS.ELA-LITERACY.SL.5.6</w:t>
      </w:r>
    </w:p>
    <w:p w14:paraId="0033D286" w14:textId="77777777" w:rsidR="006E2CA2" w:rsidRPr="008A15E8" w:rsidRDefault="006E2CA2" w:rsidP="00615190">
      <w:pPr>
        <w:spacing w:line="230" w:lineRule="atLeast"/>
        <w:rPr>
          <w:rFonts w:eastAsia="Times New Roman"/>
          <w:color w:val="808080"/>
        </w:rPr>
      </w:pPr>
    </w:p>
    <w:p w14:paraId="20EEE1B4" w14:textId="51D90D33" w:rsidR="006E2CA2" w:rsidRPr="008A15E8" w:rsidRDefault="006E2CA2" w:rsidP="006E2CA2">
      <w:pPr>
        <w:rPr>
          <w:rFonts w:eastAsia="Times New Roman"/>
        </w:rPr>
      </w:pPr>
      <w:r w:rsidRPr="008A15E8">
        <w:rPr>
          <w:rFonts w:eastAsia="Times New Roman"/>
        </w:rPr>
        <w:t xml:space="preserve">ECHO READING. In this strategy to boost student reading fluency, the teacher selects a text at the student's instructional level. The teacher reads aloud a short section (e.g., one-two sentences at a time) while the student follows along silently. The student then reads the same short section aloud--and the read-aloud activity continues, alternating between teacher and student, until the passage has been completed. Whenever the student commits a reading error or hesitates for 3 seconds or longer, the teacher stops the student, points to and says </w:t>
      </w:r>
      <w:r w:rsidRPr="008A15E8">
        <w:rPr>
          <w:rFonts w:eastAsia="Times New Roman"/>
        </w:rPr>
        <w:t xml:space="preserve">the error word, has the </w:t>
      </w:r>
      <w:r w:rsidRPr="008A15E8">
        <w:rPr>
          <w:rFonts w:eastAsia="Times New Roman"/>
        </w:rPr>
        <w:t>student read the word aloud correctly, has the student read the surrounding phrase that includes the error word, and then continues the reading activity.</w:t>
      </w:r>
    </w:p>
    <w:p w14:paraId="5F201E71" w14:textId="77777777" w:rsidR="006E2CA2" w:rsidRPr="008A15E8" w:rsidRDefault="006E2CA2" w:rsidP="00615190">
      <w:pPr>
        <w:spacing w:line="230" w:lineRule="atLeast"/>
        <w:rPr>
          <w:rFonts w:eastAsia="Times New Roman"/>
          <w:color w:val="000000"/>
        </w:rPr>
      </w:pPr>
    </w:p>
    <w:sectPr w:rsidR="006E2CA2" w:rsidRPr="008A15E8" w:rsidSect="00F337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733DD" w14:textId="77777777" w:rsidR="00FA25E6" w:rsidRDefault="00FA25E6" w:rsidP="006E0274">
      <w:r>
        <w:separator/>
      </w:r>
    </w:p>
  </w:endnote>
  <w:endnote w:type="continuationSeparator" w:id="0">
    <w:p w14:paraId="4C4E059D" w14:textId="77777777" w:rsidR="00FA25E6" w:rsidRDefault="00FA25E6" w:rsidP="006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C60E1" w14:textId="77777777" w:rsidR="00FA25E6" w:rsidRDefault="00FA25E6" w:rsidP="006E0274">
      <w:r>
        <w:separator/>
      </w:r>
    </w:p>
  </w:footnote>
  <w:footnote w:type="continuationSeparator" w:id="0">
    <w:p w14:paraId="4EDAA09D" w14:textId="77777777" w:rsidR="00FA25E6" w:rsidRDefault="00FA25E6" w:rsidP="006E0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59"/>
    <w:rsid w:val="000060FD"/>
    <w:rsid w:val="000176EC"/>
    <w:rsid w:val="000206B1"/>
    <w:rsid w:val="00023AE6"/>
    <w:rsid w:val="000267FE"/>
    <w:rsid w:val="0003214C"/>
    <w:rsid w:val="00035D8F"/>
    <w:rsid w:val="00037585"/>
    <w:rsid w:val="0004354F"/>
    <w:rsid w:val="0004484D"/>
    <w:rsid w:val="00044C43"/>
    <w:rsid w:val="00047980"/>
    <w:rsid w:val="0005120E"/>
    <w:rsid w:val="00065EA5"/>
    <w:rsid w:val="00066B2D"/>
    <w:rsid w:val="00077903"/>
    <w:rsid w:val="00095526"/>
    <w:rsid w:val="00096397"/>
    <w:rsid w:val="000A3C6B"/>
    <w:rsid w:val="000A530E"/>
    <w:rsid w:val="000A791A"/>
    <w:rsid w:val="000B2B1C"/>
    <w:rsid w:val="000B2E59"/>
    <w:rsid w:val="000B7E05"/>
    <w:rsid w:val="000C261F"/>
    <w:rsid w:val="000C5E9C"/>
    <w:rsid w:val="000C6AD4"/>
    <w:rsid w:val="000D2A36"/>
    <w:rsid w:val="000E134C"/>
    <w:rsid w:val="000E4680"/>
    <w:rsid w:val="000E5A5D"/>
    <w:rsid w:val="000E5FB7"/>
    <w:rsid w:val="000E622F"/>
    <w:rsid w:val="000F1726"/>
    <w:rsid w:val="000F3CC8"/>
    <w:rsid w:val="000F4262"/>
    <w:rsid w:val="000F79FB"/>
    <w:rsid w:val="00100C7A"/>
    <w:rsid w:val="00100DDF"/>
    <w:rsid w:val="00101055"/>
    <w:rsid w:val="001061DE"/>
    <w:rsid w:val="001064C0"/>
    <w:rsid w:val="00110359"/>
    <w:rsid w:val="00112C9C"/>
    <w:rsid w:val="00113A51"/>
    <w:rsid w:val="001202B8"/>
    <w:rsid w:val="00120BB3"/>
    <w:rsid w:val="00122AAF"/>
    <w:rsid w:val="001262AD"/>
    <w:rsid w:val="00132964"/>
    <w:rsid w:val="00134474"/>
    <w:rsid w:val="001352DC"/>
    <w:rsid w:val="0014666E"/>
    <w:rsid w:val="00154B52"/>
    <w:rsid w:val="00155A7D"/>
    <w:rsid w:val="00155B8C"/>
    <w:rsid w:val="0017297E"/>
    <w:rsid w:val="00172CB7"/>
    <w:rsid w:val="0017449D"/>
    <w:rsid w:val="00174FAA"/>
    <w:rsid w:val="00176D3F"/>
    <w:rsid w:val="0018664D"/>
    <w:rsid w:val="00191474"/>
    <w:rsid w:val="0019453C"/>
    <w:rsid w:val="00197FAF"/>
    <w:rsid w:val="001A4915"/>
    <w:rsid w:val="001B0B23"/>
    <w:rsid w:val="001B4EE3"/>
    <w:rsid w:val="001B5209"/>
    <w:rsid w:val="001C2FB2"/>
    <w:rsid w:val="001C530E"/>
    <w:rsid w:val="001E5C9B"/>
    <w:rsid w:val="001F41FC"/>
    <w:rsid w:val="001F5FBE"/>
    <w:rsid w:val="002009F4"/>
    <w:rsid w:val="00200B4F"/>
    <w:rsid w:val="0020182C"/>
    <w:rsid w:val="00201F18"/>
    <w:rsid w:val="002022AD"/>
    <w:rsid w:val="00203D7D"/>
    <w:rsid w:val="002057E5"/>
    <w:rsid w:val="00221DB5"/>
    <w:rsid w:val="00224E8F"/>
    <w:rsid w:val="00227D04"/>
    <w:rsid w:val="00230FA6"/>
    <w:rsid w:val="00255D92"/>
    <w:rsid w:val="00256192"/>
    <w:rsid w:val="002658FE"/>
    <w:rsid w:val="00273BAC"/>
    <w:rsid w:val="00276EDB"/>
    <w:rsid w:val="002817B7"/>
    <w:rsid w:val="002903FF"/>
    <w:rsid w:val="00294994"/>
    <w:rsid w:val="002A1561"/>
    <w:rsid w:val="002A50D0"/>
    <w:rsid w:val="002B1AC0"/>
    <w:rsid w:val="002B530B"/>
    <w:rsid w:val="002C1CDB"/>
    <w:rsid w:val="002C6306"/>
    <w:rsid w:val="002D28A7"/>
    <w:rsid w:val="002E1AFC"/>
    <w:rsid w:val="002E45CB"/>
    <w:rsid w:val="002E57D8"/>
    <w:rsid w:val="002E67F2"/>
    <w:rsid w:val="002E6F67"/>
    <w:rsid w:val="002E71F1"/>
    <w:rsid w:val="002F74F1"/>
    <w:rsid w:val="00310CDD"/>
    <w:rsid w:val="00313103"/>
    <w:rsid w:val="00313C6F"/>
    <w:rsid w:val="00317942"/>
    <w:rsid w:val="0032713C"/>
    <w:rsid w:val="00330FC6"/>
    <w:rsid w:val="0033557D"/>
    <w:rsid w:val="00336EA4"/>
    <w:rsid w:val="003539F3"/>
    <w:rsid w:val="00363C5A"/>
    <w:rsid w:val="0036671B"/>
    <w:rsid w:val="0036688C"/>
    <w:rsid w:val="003728C5"/>
    <w:rsid w:val="0037535F"/>
    <w:rsid w:val="00375968"/>
    <w:rsid w:val="0038072E"/>
    <w:rsid w:val="00385094"/>
    <w:rsid w:val="00390EDA"/>
    <w:rsid w:val="00396A64"/>
    <w:rsid w:val="003A5A4A"/>
    <w:rsid w:val="003C78CE"/>
    <w:rsid w:val="003D5077"/>
    <w:rsid w:val="003D6BCC"/>
    <w:rsid w:val="003E2FD6"/>
    <w:rsid w:val="003E3239"/>
    <w:rsid w:val="003E4F19"/>
    <w:rsid w:val="003E6384"/>
    <w:rsid w:val="004049B2"/>
    <w:rsid w:val="00420239"/>
    <w:rsid w:val="0042272B"/>
    <w:rsid w:val="004335A5"/>
    <w:rsid w:val="00441077"/>
    <w:rsid w:val="00444D78"/>
    <w:rsid w:val="00445B1B"/>
    <w:rsid w:val="004512FF"/>
    <w:rsid w:val="00462D13"/>
    <w:rsid w:val="00480478"/>
    <w:rsid w:val="0048532B"/>
    <w:rsid w:val="00492CDB"/>
    <w:rsid w:val="004A26B8"/>
    <w:rsid w:val="004A74FD"/>
    <w:rsid w:val="004B4C28"/>
    <w:rsid w:val="004C1B8A"/>
    <w:rsid w:val="004D173E"/>
    <w:rsid w:val="004E32A1"/>
    <w:rsid w:val="004E7186"/>
    <w:rsid w:val="004F012F"/>
    <w:rsid w:val="004F1445"/>
    <w:rsid w:val="004F54E1"/>
    <w:rsid w:val="0051047F"/>
    <w:rsid w:val="00512E62"/>
    <w:rsid w:val="0051699A"/>
    <w:rsid w:val="005173CD"/>
    <w:rsid w:val="00521911"/>
    <w:rsid w:val="00523DA2"/>
    <w:rsid w:val="0053022A"/>
    <w:rsid w:val="00531260"/>
    <w:rsid w:val="0053459B"/>
    <w:rsid w:val="00537715"/>
    <w:rsid w:val="00541019"/>
    <w:rsid w:val="005421BE"/>
    <w:rsid w:val="00551FC7"/>
    <w:rsid w:val="00553BAE"/>
    <w:rsid w:val="00554D2F"/>
    <w:rsid w:val="00555FAD"/>
    <w:rsid w:val="005613DC"/>
    <w:rsid w:val="00562131"/>
    <w:rsid w:val="00566DA4"/>
    <w:rsid w:val="00577954"/>
    <w:rsid w:val="00583640"/>
    <w:rsid w:val="00590326"/>
    <w:rsid w:val="00593CF5"/>
    <w:rsid w:val="005A0D6A"/>
    <w:rsid w:val="005A2005"/>
    <w:rsid w:val="005A211A"/>
    <w:rsid w:val="005B0CBF"/>
    <w:rsid w:val="005B1BA6"/>
    <w:rsid w:val="005C0565"/>
    <w:rsid w:val="005E2379"/>
    <w:rsid w:val="005E2FAE"/>
    <w:rsid w:val="005E5F18"/>
    <w:rsid w:val="005F69C0"/>
    <w:rsid w:val="00601D56"/>
    <w:rsid w:val="00602A96"/>
    <w:rsid w:val="00604279"/>
    <w:rsid w:val="00606C0F"/>
    <w:rsid w:val="00607667"/>
    <w:rsid w:val="00615190"/>
    <w:rsid w:val="00621C97"/>
    <w:rsid w:val="00625BE7"/>
    <w:rsid w:val="006347F2"/>
    <w:rsid w:val="00637DE9"/>
    <w:rsid w:val="00640587"/>
    <w:rsid w:val="00643044"/>
    <w:rsid w:val="00693D5D"/>
    <w:rsid w:val="006A438A"/>
    <w:rsid w:val="006A4D5C"/>
    <w:rsid w:val="006B5B27"/>
    <w:rsid w:val="006C28AB"/>
    <w:rsid w:val="006C4AC9"/>
    <w:rsid w:val="006C6542"/>
    <w:rsid w:val="006D1283"/>
    <w:rsid w:val="006E0274"/>
    <w:rsid w:val="006E0854"/>
    <w:rsid w:val="006E2CA2"/>
    <w:rsid w:val="006E3434"/>
    <w:rsid w:val="006E5615"/>
    <w:rsid w:val="006F0B06"/>
    <w:rsid w:val="006F0E05"/>
    <w:rsid w:val="006F1C2C"/>
    <w:rsid w:val="006F2471"/>
    <w:rsid w:val="006F4823"/>
    <w:rsid w:val="006F5D63"/>
    <w:rsid w:val="007002E8"/>
    <w:rsid w:val="00702175"/>
    <w:rsid w:val="00711F44"/>
    <w:rsid w:val="00712BCD"/>
    <w:rsid w:val="007148A5"/>
    <w:rsid w:val="00714FB5"/>
    <w:rsid w:val="00715E66"/>
    <w:rsid w:val="00730DED"/>
    <w:rsid w:val="00731501"/>
    <w:rsid w:val="007326CD"/>
    <w:rsid w:val="00746CEB"/>
    <w:rsid w:val="00752126"/>
    <w:rsid w:val="007575CB"/>
    <w:rsid w:val="007622A8"/>
    <w:rsid w:val="0076414D"/>
    <w:rsid w:val="00765D97"/>
    <w:rsid w:val="007739E7"/>
    <w:rsid w:val="0078081F"/>
    <w:rsid w:val="0078114B"/>
    <w:rsid w:val="0078212C"/>
    <w:rsid w:val="007918F9"/>
    <w:rsid w:val="007A1DC4"/>
    <w:rsid w:val="007B0088"/>
    <w:rsid w:val="007C0159"/>
    <w:rsid w:val="007C7C68"/>
    <w:rsid w:val="007D5D87"/>
    <w:rsid w:val="007E0647"/>
    <w:rsid w:val="007E1227"/>
    <w:rsid w:val="007E2296"/>
    <w:rsid w:val="007E6A76"/>
    <w:rsid w:val="007F184E"/>
    <w:rsid w:val="007F66CA"/>
    <w:rsid w:val="008012F4"/>
    <w:rsid w:val="0080289D"/>
    <w:rsid w:val="00803C8B"/>
    <w:rsid w:val="008132AD"/>
    <w:rsid w:val="008147E7"/>
    <w:rsid w:val="008150F0"/>
    <w:rsid w:val="008303D2"/>
    <w:rsid w:val="008304E8"/>
    <w:rsid w:val="00834E8F"/>
    <w:rsid w:val="00837F88"/>
    <w:rsid w:val="00850609"/>
    <w:rsid w:val="00865639"/>
    <w:rsid w:val="008663FE"/>
    <w:rsid w:val="00867EC6"/>
    <w:rsid w:val="00871C05"/>
    <w:rsid w:val="00875C79"/>
    <w:rsid w:val="00876E4E"/>
    <w:rsid w:val="00881919"/>
    <w:rsid w:val="008868B6"/>
    <w:rsid w:val="00886C46"/>
    <w:rsid w:val="008902F5"/>
    <w:rsid w:val="008A122C"/>
    <w:rsid w:val="008A15E8"/>
    <w:rsid w:val="008A32FD"/>
    <w:rsid w:val="008A69AD"/>
    <w:rsid w:val="008A6E50"/>
    <w:rsid w:val="008B51F2"/>
    <w:rsid w:val="008B5BF8"/>
    <w:rsid w:val="008C1347"/>
    <w:rsid w:val="008C2165"/>
    <w:rsid w:val="008D73FF"/>
    <w:rsid w:val="008E55E9"/>
    <w:rsid w:val="008E57BB"/>
    <w:rsid w:val="008E7D7B"/>
    <w:rsid w:val="008F4F8D"/>
    <w:rsid w:val="008F7EF5"/>
    <w:rsid w:val="00901651"/>
    <w:rsid w:val="00902CF4"/>
    <w:rsid w:val="00903F00"/>
    <w:rsid w:val="009059BD"/>
    <w:rsid w:val="009075B1"/>
    <w:rsid w:val="009075BA"/>
    <w:rsid w:val="00910A5D"/>
    <w:rsid w:val="009146AF"/>
    <w:rsid w:val="009166A5"/>
    <w:rsid w:val="009269D0"/>
    <w:rsid w:val="00930FBC"/>
    <w:rsid w:val="0093338C"/>
    <w:rsid w:val="00950CB9"/>
    <w:rsid w:val="0095126F"/>
    <w:rsid w:val="00957653"/>
    <w:rsid w:val="009767B8"/>
    <w:rsid w:val="009771E1"/>
    <w:rsid w:val="00977D08"/>
    <w:rsid w:val="00984958"/>
    <w:rsid w:val="00991D1D"/>
    <w:rsid w:val="009A6943"/>
    <w:rsid w:val="009B1F89"/>
    <w:rsid w:val="009B5262"/>
    <w:rsid w:val="009B7A46"/>
    <w:rsid w:val="009C3C76"/>
    <w:rsid w:val="009D05E7"/>
    <w:rsid w:val="009E21C1"/>
    <w:rsid w:val="009E34AB"/>
    <w:rsid w:val="009E4545"/>
    <w:rsid w:val="009E5AA1"/>
    <w:rsid w:val="009F3FDC"/>
    <w:rsid w:val="00A0069C"/>
    <w:rsid w:val="00A01AF5"/>
    <w:rsid w:val="00A03EF7"/>
    <w:rsid w:val="00A05745"/>
    <w:rsid w:val="00A126AF"/>
    <w:rsid w:val="00A24006"/>
    <w:rsid w:val="00A26C55"/>
    <w:rsid w:val="00A35AC5"/>
    <w:rsid w:val="00A362F5"/>
    <w:rsid w:val="00A50B68"/>
    <w:rsid w:val="00A53D5B"/>
    <w:rsid w:val="00A5551F"/>
    <w:rsid w:val="00A56446"/>
    <w:rsid w:val="00A62CAD"/>
    <w:rsid w:val="00A66A0F"/>
    <w:rsid w:val="00A84850"/>
    <w:rsid w:val="00A87130"/>
    <w:rsid w:val="00A95E47"/>
    <w:rsid w:val="00A9669F"/>
    <w:rsid w:val="00A96A41"/>
    <w:rsid w:val="00AA000E"/>
    <w:rsid w:val="00AA6933"/>
    <w:rsid w:val="00AA6958"/>
    <w:rsid w:val="00AB06F2"/>
    <w:rsid w:val="00AB3A5D"/>
    <w:rsid w:val="00AB5FF2"/>
    <w:rsid w:val="00AC01E2"/>
    <w:rsid w:val="00AC4288"/>
    <w:rsid w:val="00AD15EA"/>
    <w:rsid w:val="00AD7C5E"/>
    <w:rsid w:val="00AE0418"/>
    <w:rsid w:val="00AE1AEB"/>
    <w:rsid w:val="00AE2725"/>
    <w:rsid w:val="00AE686A"/>
    <w:rsid w:val="00AE7942"/>
    <w:rsid w:val="00B0102F"/>
    <w:rsid w:val="00B04728"/>
    <w:rsid w:val="00B10D4E"/>
    <w:rsid w:val="00B1347B"/>
    <w:rsid w:val="00B208AC"/>
    <w:rsid w:val="00B25421"/>
    <w:rsid w:val="00B2577E"/>
    <w:rsid w:val="00B43104"/>
    <w:rsid w:val="00B43CE0"/>
    <w:rsid w:val="00B456D7"/>
    <w:rsid w:val="00B472FA"/>
    <w:rsid w:val="00B479FD"/>
    <w:rsid w:val="00B5403E"/>
    <w:rsid w:val="00B546F8"/>
    <w:rsid w:val="00B54B07"/>
    <w:rsid w:val="00B61197"/>
    <w:rsid w:val="00B623A2"/>
    <w:rsid w:val="00B66478"/>
    <w:rsid w:val="00B66E23"/>
    <w:rsid w:val="00B66E91"/>
    <w:rsid w:val="00B76E50"/>
    <w:rsid w:val="00B8134E"/>
    <w:rsid w:val="00B85880"/>
    <w:rsid w:val="00B9075E"/>
    <w:rsid w:val="00BA35BF"/>
    <w:rsid w:val="00BA50DD"/>
    <w:rsid w:val="00BA728F"/>
    <w:rsid w:val="00BB1C72"/>
    <w:rsid w:val="00BB74E3"/>
    <w:rsid w:val="00BD7164"/>
    <w:rsid w:val="00BD7D10"/>
    <w:rsid w:val="00BE3AA9"/>
    <w:rsid w:val="00BE6909"/>
    <w:rsid w:val="00BF206D"/>
    <w:rsid w:val="00BF7414"/>
    <w:rsid w:val="00C00FA1"/>
    <w:rsid w:val="00C04158"/>
    <w:rsid w:val="00C2156B"/>
    <w:rsid w:val="00C21646"/>
    <w:rsid w:val="00C23426"/>
    <w:rsid w:val="00C23708"/>
    <w:rsid w:val="00C303DA"/>
    <w:rsid w:val="00C349FC"/>
    <w:rsid w:val="00C35B2E"/>
    <w:rsid w:val="00C42323"/>
    <w:rsid w:val="00C42722"/>
    <w:rsid w:val="00C43B55"/>
    <w:rsid w:val="00C44C22"/>
    <w:rsid w:val="00C559D5"/>
    <w:rsid w:val="00C61099"/>
    <w:rsid w:val="00C63DEB"/>
    <w:rsid w:val="00C6765C"/>
    <w:rsid w:val="00C678E2"/>
    <w:rsid w:val="00C71344"/>
    <w:rsid w:val="00C74E33"/>
    <w:rsid w:val="00C82D48"/>
    <w:rsid w:val="00C83949"/>
    <w:rsid w:val="00C8448F"/>
    <w:rsid w:val="00C86A03"/>
    <w:rsid w:val="00C904A4"/>
    <w:rsid w:val="00CA1C16"/>
    <w:rsid w:val="00CA320F"/>
    <w:rsid w:val="00CC0902"/>
    <w:rsid w:val="00CC6A99"/>
    <w:rsid w:val="00CD04D9"/>
    <w:rsid w:val="00CD0558"/>
    <w:rsid w:val="00CD264F"/>
    <w:rsid w:val="00CD3E68"/>
    <w:rsid w:val="00CD5A90"/>
    <w:rsid w:val="00CD6A0F"/>
    <w:rsid w:val="00CD7B8C"/>
    <w:rsid w:val="00CE1722"/>
    <w:rsid w:val="00CE2CDD"/>
    <w:rsid w:val="00CF3B2F"/>
    <w:rsid w:val="00CF5AC1"/>
    <w:rsid w:val="00CF7316"/>
    <w:rsid w:val="00D0025C"/>
    <w:rsid w:val="00D02945"/>
    <w:rsid w:val="00D056F5"/>
    <w:rsid w:val="00D07B5E"/>
    <w:rsid w:val="00D11156"/>
    <w:rsid w:val="00D14BB7"/>
    <w:rsid w:val="00D262B7"/>
    <w:rsid w:val="00D4244F"/>
    <w:rsid w:val="00D53755"/>
    <w:rsid w:val="00D547AC"/>
    <w:rsid w:val="00D6396B"/>
    <w:rsid w:val="00D91C0E"/>
    <w:rsid w:val="00D97DB3"/>
    <w:rsid w:val="00DB18AE"/>
    <w:rsid w:val="00DB5C0B"/>
    <w:rsid w:val="00DC7D41"/>
    <w:rsid w:val="00DC7F99"/>
    <w:rsid w:val="00DD4D4E"/>
    <w:rsid w:val="00DD5A48"/>
    <w:rsid w:val="00E01D1F"/>
    <w:rsid w:val="00E022A8"/>
    <w:rsid w:val="00E02964"/>
    <w:rsid w:val="00E05D7E"/>
    <w:rsid w:val="00E22A9A"/>
    <w:rsid w:val="00E236A0"/>
    <w:rsid w:val="00E247CD"/>
    <w:rsid w:val="00E30C09"/>
    <w:rsid w:val="00E418F9"/>
    <w:rsid w:val="00E46BEC"/>
    <w:rsid w:val="00E50756"/>
    <w:rsid w:val="00E57A29"/>
    <w:rsid w:val="00E6483E"/>
    <w:rsid w:val="00E714F4"/>
    <w:rsid w:val="00E7399D"/>
    <w:rsid w:val="00E779C8"/>
    <w:rsid w:val="00E807B5"/>
    <w:rsid w:val="00E82AC6"/>
    <w:rsid w:val="00E91693"/>
    <w:rsid w:val="00E92BB7"/>
    <w:rsid w:val="00EA4AC3"/>
    <w:rsid w:val="00EA4BC8"/>
    <w:rsid w:val="00EB07C0"/>
    <w:rsid w:val="00EB09DB"/>
    <w:rsid w:val="00EB0E4C"/>
    <w:rsid w:val="00EB19F5"/>
    <w:rsid w:val="00EB3B16"/>
    <w:rsid w:val="00EB7D94"/>
    <w:rsid w:val="00EC1005"/>
    <w:rsid w:val="00EC18F5"/>
    <w:rsid w:val="00EC6FFE"/>
    <w:rsid w:val="00ED6E55"/>
    <w:rsid w:val="00EE1147"/>
    <w:rsid w:val="00EE7087"/>
    <w:rsid w:val="00EF0917"/>
    <w:rsid w:val="00EF2A77"/>
    <w:rsid w:val="00EF36EF"/>
    <w:rsid w:val="00EF7570"/>
    <w:rsid w:val="00F0499F"/>
    <w:rsid w:val="00F06590"/>
    <w:rsid w:val="00F206D6"/>
    <w:rsid w:val="00F244C1"/>
    <w:rsid w:val="00F33711"/>
    <w:rsid w:val="00F47446"/>
    <w:rsid w:val="00F623FC"/>
    <w:rsid w:val="00F64288"/>
    <w:rsid w:val="00F664C9"/>
    <w:rsid w:val="00F664FC"/>
    <w:rsid w:val="00F724FA"/>
    <w:rsid w:val="00F83A18"/>
    <w:rsid w:val="00F83B80"/>
    <w:rsid w:val="00F85337"/>
    <w:rsid w:val="00F87CF8"/>
    <w:rsid w:val="00F92A69"/>
    <w:rsid w:val="00F92BA7"/>
    <w:rsid w:val="00F95093"/>
    <w:rsid w:val="00F9593D"/>
    <w:rsid w:val="00F963EE"/>
    <w:rsid w:val="00FA25E6"/>
    <w:rsid w:val="00FA713D"/>
    <w:rsid w:val="00FB0C21"/>
    <w:rsid w:val="00FB3017"/>
    <w:rsid w:val="00FB30E0"/>
    <w:rsid w:val="00FB3664"/>
    <w:rsid w:val="00FD36F8"/>
    <w:rsid w:val="00FE245E"/>
    <w:rsid w:val="00FE5953"/>
    <w:rsid w:val="00FE6FD2"/>
    <w:rsid w:val="00FF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66BB"/>
  <w15:chartTrackingRefBased/>
  <w15:docId w15:val="{B28A3124-5E96-47FF-8535-6FE54AD5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A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6E0274"/>
    <w:pPr>
      <w:keepNext/>
      <w:tabs>
        <w:tab w:val="left" w:leader="dot" w:pos="6390"/>
        <w:tab w:val="left" w:leader="dot" w:pos="6570"/>
        <w:tab w:val="left" w:pos="6660"/>
        <w:tab w:val="left" w:pos="6750"/>
        <w:tab w:val="left" w:pos="7110"/>
        <w:tab w:val="left" w:pos="7470"/>
        <w:tab w:val="left" w:pos="7560"/>
        <w:tab w:val="left" w:pos="7650"/>
        <w:tab w:val="left" w:pos="7740"/>
        <w:tab w:val="left" w:pos="7830"/>
        <w:tab w:val="left" w:pos="7920"/>
        <w:tab w:val="left" w:pos="8010"/>
        <w:tab w:val="left" w:pos="8100"/>
        <w:tab w:val="left" w:pos="8190"/>
        <w:tab w:val="left" w:pos="8460"/>
      </w:tabs>
      <w:autoSpaceDE w:val="0"/>
      <w:autoSpaceDN w:val="0"/>
      <w:ind w:left="255"/>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0274"/>
    <w:rPr>
      <w:rFonts w:ascii="Times New Roman" w:eastAsia="Times New Roman" w:hAnsi="Times New Roman" w:cs="Times New Roman"/>
      <w:b/>
      <w:bCs/>
      <w:sz w:val="24"/>
      <w:szCs w:val="24"/>
    </w:rPr>
  </w:style>
  <w:style w:type="paragraph" w:styleId="FootnoteText">
    <w:name w:val="footnote text"/>
    <w:basedOn w:val="Normal"/>
    <w:link w:val="FootnoteTextChar"/>
    <w:uiPriority w:val="99"/>
    <w:semiHidden/>
    <w:rsid w:val="006E0274"/>
    <w:pPr>
      <w:autoSpaceDE w:val="0"/>
      <w:autoSpaceDN w:val="0"/>
    </w:pPr>
    <w:rPr>
      <w:rFonts w:eastAsia="Times New Roman"/>
      <w:sz w:val="20"/>
      <w:szCs w:val="20"/>
    </w:rPr>
  </w:style>
  <w:style w:type="character" w:customStyle="1" w:styleId="FootnoteTextChar">
    <w:name w:val="Footnote Text Char"/>
    <w:basedOn w:val="DefaultParagraphFont"/>
    <w:link w:val="FootnoteText"/>
    <w:uiPriority w:val="99"/>
    <w:semiHidden/>
    <w:rsid w:val="006E0274"/>
    <w:rPr>
      <w:rFonts w:ascii="Times New Roman" w:eastAsia="Times New Roman" w:hAnsi="Times New Roman" w:cs="Times New Roman"/>
      <w:sz w:val="20"/>
      <w:szCs w:val="20"/>
    </w:rPr>
  </w:style>
  <w:style w:type="character" w:styleId="FootnoteReference">
    <w:name w:val="footnote reference"/>
    <w:uiPriority w:val="99"/>
    <w:semiHidden/>
    <w:rsid w:val="006E0274"/>
    <w:rPr>
      <w:rFonts w:cs="Times New Roman"/>
      <w:vertAlign w:val="superscript"/>
    </w:rPr>
  </w:style>
  <w:style w:type="character" w:styleId="Hyperlink">
    <w:name w:val="Hyperlink"/>
    <w:basedOn w:val="DefaultParagraphFont"/>
    <w:uiPriority w:val="99"/>
    <w:unhideWhenUsed/>
    <w:rsid w:val="00BB74E3"/>
    <w:rPr>
      <w:color w:val="0563C1" w:themeColor="hyperlink"/>
      <w:u w:val="single"/>
    </w:rPr>
  </w:style>
  <w:style w:type="character" w:styleId="FollowedHyperlink">
    <w:name w:val="FollowedHyperlink"/>
    <w:basedOn w:val="DefaultParagraphFont"/>
    <w:uiPriority w:val="99"/>
    <w:semiHidden/>
    <w:unhideWhenUsed/>
    <w:rsid w:val="008E55E9"/>
    <w:rPr>
      <w:color w:val="954F72" w:themeColor="followedHyperlink"/>
      <w:u w:val="single"/>
    </w:rPr>
  </w:style>
  <w:style w:type="character" w:customStyle="1" w:styleId="apple-converted-space">
    <w:name w:val="apple-converted-space"/>
    <w:basedOn w:val="DefaultParagraphFont"/>
    <w:rsid w:val="00AA6958"/>
  </w:style>
  <w:style w:type="character" w:customStyle="1" w:styleId="ms-rtecustom-normal">
    <w:name w:val="ms-rtecustom-normal"/>
    <w:basedOn w:val="DefaultParagraphFont"/>
    <w:rsid w:val="00E6483E"/>
  </w:style>
  <w:style w:type="paragraph" w:customStyle="1" w:styleId="Default">
    <w:name w:val="Default"/>
    <w:rsid w:val="006F1C2C"/>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3791">
      <w:bodyDiv w:val="1"/>
      <w:marLeft w:val="0"/>
      <w:marRight w:val="0"/>
      <w:marTop w:val="0"/>
      <w:marBottom w:val="0"/>
      <w:divBdr>
        <w:top w:val="none" w:sz="0" w:space="0" w:color="auto"/>
        <w:left w:val="none" w:sz="0" w:space="0" w:color="auto"/>
        <w:bottom w:val="none" w:sz="0" w:space="0" w:color="auto"/>
        <w:right w:val="none" w:sz="0" w:space="0" w:color="auto"/>
      </w:divBdr>
    </w:div>
    <w:div w:id="248122028">
      <w:bodyDiv w:val="1"/>
      <w:marLeft w:val="0"/>
      <w:marRight w:val="0"/>
      <w:marTop w:val="0"/>
      <w:marBottom w:val="0"/>
      <w:divBdr>
        <w:top w:val="none" w:sz="0" w:space="0" w:color="auto"/>
        <w:left w:val="none" w:sz="0" w:space="0" w:color="auto"/>
        <w:bottom w:val="none" w:sz="0" w:space="0" w:color="auto"/>
        <w:right w:val="none" w:sz="0" w:space="0" w:color="auto"/>
      </w:divBdr>
    </w:div>
    <w:div w:id="379600318">
      <w:bodyDiv w:val="1"/>
      <w:marLeft w:val="0"/>
      <w:marRight w:val="0"/>
      <w:marTop w:val="0"/>
      <w:marBottom w:val="0"/>
      <w:divBdr>
        <w:top w:val="none" w:sz="0" w:space="0" w:color="auto"/>
        <w:left w:val="none" w:sz="0" w:space="0" w:color="auto"/>
        <w:bottom w:val="none" w:sz="0" w:space="0" w:color="auto"/>
        <w:right w:val="none" w:sz="0" w:space="0" w:color="auto"/>
      </w:divBdr>
    </w:div>
    <w:div w:id="450708519">
      <w:bodyDiv w:val="1"/>
      <w:marLeft w:val="0"/>
      <w:marRight w:val="0"/>
      <w:marTop w:val="0"/>
      <w:marBottom w:val="0"/>
      <w:divBdr>
        <w:top w:val="none" w:sz="0" w:space="0" w:color="auto"/>
        <w:left w:val="none" w:sz="0" w:space="0" w:color="auto"/>
        <w:bottom w:val="none" w:sz="0" w:space="0" w:color="auto"/>
        <w:right w:val="none" w:sz="0" w:space="0" w:color="auto"/>
      </w:divBdr>
    </w:div>
    <w:div w:id="825366337">
      <w:bodyDiv w:val="1"/>
      <w:marLeft w:val="0"/>
      <w:marRight w:val="0"/>
      <w:marTop w:val="0"/>
      <w:marBottom w:val="0"/>
      <w:divBdr>
        <w:top w:val="none" w:sz="0" w:space="0" w:color="auto"/>
        <w:left w:val="none" w:sz="0" w:space="0" w:color="auto"/>
        <w:bottom w:val="none" w:sz="0" w:space="0" w:color="auto"/>
        <w:right w:val="none" w:sz="0" w:space="0" w:color="auto"/>
      </w:divBdr>
    </w:div>
    <w:div w:id="865798153">
      <w:bodyDiv w:val="1"/>
      <w:marLeft w:val="0"/>
      <w:marRight w:val="0"/>
      <w:marTop w:val="0"/>
      <w:marBottom w:val="0"/>
      <w:divBdr>
        <w:top w:val="none" w:sz="0" w:space="0" w:color="auto"/>
        <w:left w:val="none" w:sz="0" w:space="0" w:color="auto"/>
        <w:bottom w:val="none" w:sz="0" w:space="0" w:color="auto"/>
        <w:right w:val="none" w:sz="0" w:space="0" w:color="auto"/>
      </w:divBdr>
    </w:div>
    <w:div w:id="985822818">
      <w:bodyDiv w:val="1"/>
      <w:marLeft w:val="0"/>
      <w:marRight w:val="0"/>
      <w:marTop w:val="0"/>
      <w:marBottom w:val="0"/>
      <w:divBdr>
        <w:top w:val="none" w:sz="0" w:space="0" w:color="auto"/>
        <w:left w:val="none" w:sz="0" w:space="0" w:color="auto"/>
        <w:bottom w:val="none" w:sz="0" w:space="0" w:color="auto"/>
        <w:right w:val="none" w:sz="0" w:space="0" w:color="auto"/>
      </w:divBdr>
    </w:div>
    <w:div w:id="992177106">
      <w:bodyDiv w:val="1"/>
      <w:marLeft w:val="0"/>
      <w:marRight w:val="0"/>
      <w:marTop w:val="0"/>
      <w:marBottom w:val="0"/>
      <w:divBdr>
        <w:top w:val="none" w:sz="0" w:space="0" w:color="auto"/>
        <w:left w:val="none" w:sz="0" w:space="0" w:color="auto"/>
        <w:bottom w:val="none" w:sz="0" w:space="0" w:color="auto"/>
        <w:right w:val="none" w:sz="0" w:space="0" w:color="auto"/>
      </w:divBdr>
    </w:div>
    <w:div w:id="1112430963">
      <w:bodyDiv w:val="1"/>
      <w:marLeft w:val="0"/>
      <w:marRight w:val="0"/>
      <w:marTop w:val="0"/>
      <w:marBottom w:val="0"/>
      <w:divBdr>
        <w:top w:val="none" w:sz="0" w:space="0" w:color="auto"/>
        <w:left w:val="none" w:sz="0" w:space="0" w:color="auto"/>
        <w:bottom w:val="none" w:sz="0" w:space="0" w:color="auto"/>
        <w:right w:val="none" w:sz="0" w:space="0" w:color="auto"/>
      </w:divBdr>
    </w:div>
    <w:div w:id="1507551605">
      <w:bodyDiv w:val="1"/>
      <w:marLeft w:val="0"/>
      <w:marRight w:val="0"/>
      <w:marTop w:val="0"/>
      <w:marBottom w:val="0"/>
      <w:divBdr>
        <w:top w:val="none" w:sz="0" w:space="0" w:color="auto"/>
        <w:left w:val="none" w:sz="0" w:space="0" w:color="auto"/>
        <w:bottom w:val="none" w:sz="0" w:space="0" w:color="auto"/>
        <w:right w:val="none" w:sz="0" w:space="0" w:color="auto"/>
      </w:divBdr>
    </w:div>
    <w:div w:id="1769739673">
      <w:bodyDiv w:val="1"/>
      <w:marLeft w:val="0"/>
      <w:marRight w:val="0"/>
      <w:marTop w:val="0"/>
      <w:marBottom w:val="0"/>
      <w:divBdr>
        <w:top w:val="none" w:sz="0" w:space="0" w:color="auto"/>
        <w:left w:val="none" w:sz="0" w:space="0" w:color="auto"/>
        <w:bottom w:val="none" w:sz="0" w:space="0" w:color="auto"/>
        <w:right w:val="none" w:sz="0" w:space="0" w:color="auto"/>
      </w:divBdr>
      <w:divsChild>
        <w:div w:id="905919918">
          <w:marLeft w:val="0"/>
          <w:marRight w:val="0"/>
          <w:marTop w:val="0"/>
          <w:marBottom w:val="0"/>
          <w:divBdr>
            <w:top w:val="none" w:sz="0" w:space="0" w:color="auto"/>
            <w:left w:val="none" w:sz="0" w:space="0" w:color="auto"/>
            <w:bottom w:val="none" w:sz="0" w:space="0" w:color="auto"/>
            <w:right w:val="none" w:sz="0" w:space="0" w:color="auto"/>
          </w:divBdr>
        </w:div>
        <w:div w:id="1133979830">
          <w:marLeft w:val="0"/>
          <w:marRight w:val="0"/>
          <w:marTop w:val="0"/>
          <w:marBottom w:val="0"/>
          <w:divBdr>
            <w:top w:val="none" w:sz="0" w:space="0" w:color="auto"/>
            <w:left w:val="none" w:sz="0" w:space="0" w:color="auto"/>
            <w:bottom w:val="none" w:sz="0" w:space="0" w:color="auto"/>
            <w:right w:val="none" w:sz="0" w:space="0" w:color="auto"/>
          </w:divBdr>
        </w:div>
        <w:div w:id="1921526762">
          <w:marLeft w:val="0"/>
          <w:marRight w:val="0"/>
          <w:marTop w:val="0"/>
          <w:marBottom w:val="0"/>
          <w:divBdr>
            <w:top w:val="none" w:sz="0" w:space="0" w:color="auto"/>
            <w:left w:val="none" w:sz="0" w:space="0" w:color="auto"/>
            <w:bottom w:val="none" w:sz="0" w:space="0" w:color="auto"/>
            <w:right w:val="none" w:sz="0" w:space="0" w:color="auto"/>
          </w:divBdr>
        </w:div>
        <w:div w:id="954949480">
          <w:marLeft w:val="0"/>
          <w:marRight w:val="0"/>
          <w:marTop w:val="0"/>
          <w:marBottom w:val="0"/>
          <w:divBdr>
            <w:top w:val="none" w:sz="0" w:space="0" w:color="auto"/>
            <w:left w:val="none" w:sz="0" w:space="0" w:color="auto"/>
            <w:bottom w:val="none" w:sz="0" w:space="0" w:color="auto"/>
            <w:right w:val="none" w:sz="0" w:space="0" w:color="auto"/>
          </w:divBdr>
        </w:div>
        <w:div w:id="709502086">
          <w:marLeft w:val="0"/>
          <w:marRight w:val="0"/>
          <w:marTop w:val="0"/>
          <w:marBottom w:val="0"/>
          <w:divBdr>
            <w:top w:val="none" w:sz="0" w:space="0" w:color="auto"/>
            <w:left w:val="none" w:sz="0" w:space="0" w:color="auto"/>
            <w:bottom w:val="none" w:sz="0" w:space="0" w:color="auto"/>
            <w:right w:val="none" w:sz="0" w:space="0" w:color="auto"/>
          </w:divBdr>
        </w:div>
        <w:div w:id="996879874">
          <w:marLeft w:val="0"/>
          <w:marRight w:val="0"/>
          <w:marTop w:val="0"/>
          <w:marBottom w:val="0"/>
          <w:divBdr>
            <w:top w:val="none" w:sz="0" w:space="0" w:color="auto"/>
            <w:left w:val="none" w:sz="0" w:space="0" w:color="auto"/>
            <w:bottom w:val="none" w:sz="0" w:space="0" w:color="auto"/>
            <w:right w:val="none" w:sz="0" w:space="0" w:color="auto"/>
          </w:divBdr>
        </w:div>
        <w:div w:id="378750774">
          <w:marLeft w:val="0"/>
          <w:marRight w:val="0"/>
          <w:marTop w:val="0"/>
          <w:marBottom w:val="0"/>
          <w:divBdr>
            <w:top w:val="none" w:sz="0" w:space="0" w:color="auto"/>
            <w:left w:val="none" w:sz="0" w:space="0" w:color="auto"/>
            <w:bottom w:val="none" w:sz="0" w:space="0" w:color="auto"/>
            <w:right w:val="none" w:sz="0" w:space="0" w:color="auto"/>
          </w:divBdr>
        </w:div>
        <w:div w:id="2014645992">
          <w:marLeft w:val="0"/>
          <w:marRight w:val="0"/>
          <w:marTop w:val="0"/>
          <w:marBottom w:val="0"/>
          <w:divBdr>
            <w:top w:val="none" w:sz="0" w:space="0" w:color="auto"/>
            <w:left w:val="none" w:sz="0" w:space="0" w:color="auto"/>
            <w:bottom w:val="none" w:sz="0" w:space="0" w:color="auto"/>
            <w:right w:val="none" w:sz="0" w:space="0" w:color="auto"/>
          </w:divBdr>
        </w:div>
        <w:div w:id="1547910032">
          <w:marLeft w:val="0"/>
          <w:marRight w:val="0"/>
          <w:marTop w:val="0"/>
          <w:marBottom w:val="0"/>
          <w:divBdr>
            <w:top w:val="none" w:sz="0" w:space="0" w:color="auto"/>
            <w:left w:val="none" w:sz="0" w:space="0" w:color="auto"/>
            <w:bottom w:val="none" w:sz="0" w:space="0" w:color="auto"/>
            <w:right w:val="none" w:sz="0" w:space="0" w:color="auto"/>
          </w:divBdr>
        </w:div>
        <w:div w:id="286395752">
          <w:marLeft w:val="0"/>
          <w:marRight w:val="0"/>
          <w:marTop w:val="0"/>
          <w:marBottom w:val="0"/>
          <w:divBdr>
            <w:top w:val="none" w:sz="0" w:space="0" w:color="auto"/>
            <w:left w:val="none" w:sz="0" w:space="0" w:color="auto"/>
            <w:bottom w:val="none" w:sz="0" w:space="0" w:color="auto"/>
            <w:right w:val="none" w:sz="0" w:space="0" w:color="auto"/>
          </w:divBdr>
        </w:div>
        <w:div w:id="1504200481">
          <w:marLeft w:val="0"/>
          <w:marRight w:val="0"/>
          <w:marTop w:val="0"/>
          <w:marBottom w:val="0"/>
          <w:divBdr>
            <w:top w:val="none" w:sz="0" w:space="0" w:color="auto"/>
            <w:left w:val="none" w:sz="0" w:space="0" w:color="auto"/>
            <w:bottom w:val="none" w:sz="0" w:space="0" w:color="auto"/>
            <w:right w:val="none" w:sz="0" w:space="0" w:color="auto"/>
          </w:divBdr>
        </w:div>
        <w:div w:id="1520586171">
          <w:marLeft w:val="0"/>
          <w:marRight w:val="0"/>
          <w:marTop w:val="0"/>
          <w:marBottom w:val="0"/>
          <w:divBdr>
            <w:top w:val="none" w:sz="0" w:space="0" w:color="auto"/>
            <w:left w:val="none" w:sz="0" w:space="0" w:color="auto"/>
            <w:bottom w:val="none" w:sz="0" w:space="0" w:color="auto"/>
            <w:right w:val="none" w:sz="0" w:space="0" w:color="auto"/>
          </w:divBdr>
        </w:div>
        <w:div w:id="243033982">
          <w:marLeft w:val="0"/>
          <w:marRight w:val="0"/>
          <w:marTop w:val="0"/>
          <w:marBottom w:val="0"/>
          <w:divBdr>
            <w:top w:val="none" w:sz="0" w:space="0" w:color="auto"/>
            <w:left w:val="none" w:sz="0" w:space="0" w:color="auto"/>
            <w:bottom w:val="none" w:sz="0" w:space="0" w:color="auto"/>
            <w:right w:val="none" w:sz="0" w:space="0" w:color="auto"/>
          </w:divBdr>
        </w:div>
        <w:div w:id="1703629481">
          <w:marLeft w:val="0"/>
          <w:marRight w:val="0"/>
          <w:marTop w:val="0"/>
          <w:marBottom w:val="0"/>
          <w:divBdr>
            <w:top w:val="none" w:sz="0" w:space="0" w:color="auto"/>
            <w:left w:val="none" w:sz="0" w:space="0" w:color="auto"/>
            <w:bottom w:val="none" w:sz="0" w:space="0" w:color="auto"/>
            <w:right w:val="none" w:sz="0" w:space="0" w:color="auto"/>
          </w:divBdr>
        </w:div>
        <w:div w:id="1326317849">
          <w:marLeft w:val="0"/>
          <w:marRight w:val="0"/>
          <w:marTop w:val="0"/>
          <w:marBottom w:val="0"/>
          <w:divBdr>
            <w:top w:val="none" w:sz="0" w:space="0" w:color="auto"/>
            <w:left w:val="none" w:sz="0" w:space="0" w:color="auto"/>
            <w:bottom w:val="none" w:sz="0" w:space="0" w:color="auto"/>
            <w:right w:val="none" w:sz="0" w:space="0" w:color="auto"/>
          </w:divBdr>
        </w:div>
        <w:div w:id="528564174">
          <w:marLeft w:val="0"/>
          <w:marRight w:val="0"/>
          <w:marTop w:val="0"/>
          <w:marBottom w:val="0"/>
          <w:divBdr>
            <w:top w:val="none" w:sz="0" w:space="0" w:color="auto"/>
            <w:left w:val="none" w:sz="0" w:space="0" w:color="auto"/>
            <w:bottom w:val="none" w:sz="0" w:space="0" w:color="auto"/>
            <w:right w:val="none" w:sz="0" w:space="0" w:color="auto"/>
          </w:divBdr>
        </w:div>
      </w:divsChild>
    </w:div>
    <w:div w:id="1920601705">
      <w:bodyDiv w:val="1"/>
      <w:marLeft w:val="0"/>
      <w:marRight w:val="0"/>
      <w:marTop w:val="0"/>
      <w:marBottom w:val="0"/>
      <w:divBdr>
        <w:top w:val="none" w:sz="0" w:space="0" w:color="auto"/>
        <w:left w:val="none" w:sz="0" w:space="0" w:color="auto"/>
        <w:bottom w:val="none" w:sz="0" w:space="0" w:color="auto"/>
        <w:right w:val="none" w:sz="0" w:space="0" w:color="auto"/>
      </w:divBdr>
    </w:div>
    <w:div w:id="1922521576">
      <w:bodyDiv w:val="1"/>
      <w:marLeft w:val="0"/>
      <w:marRight w:val="0"/>
      <w:marTop w:val="0"/>
      <w:marBottom w:val="0"/>
      <w:divBdr>
        <w:top w:val="none" w:sz="0" w:space="0" w:color="auto"/>
        <w:left w:val="none" w:sz="0" w:space="0" w:color="auto"/>
        <w:bottom w:val="none" w:sz="0" w:space="0" w:color="auto"/>
        <w:right w:val="none" w:sz="0" w:space="0" w:color="auto"/>
      </w:divBdr>
    </w:div>
    <w:div w:id="1936404888">
      <w:bodyDiv w:val="1"/>
      <w:marLeft w:val="0"/>
      <w:marRight w:val="0"/>
      <w:marTop w:val="0"/>
      <w:marBottom w:val="0"/>
      <w:divBdr>
        <w:top w:val="none" w:sz="0" w:space="0" w:color="auto"/>
        <w:left w:val="none" w:sz="0" w:space="0" w:color="auto"/>
        <w:bottom w:val="none" w:sz="0" w:space="0" w:color="auto"/>
        <w:right w:val="none" w:sz="0" w:space="0" w:color="auto"/>
      </w:divBdr>
    </w:div>
    <w:div w:id="2054689569">
      <w:bodyDiv w:val="1"/>
      <w:marLeft w:val="0"/>
      <w:marRight w:val="0"/>
      <w:marTop w:val="0"/>
      <w:marBottom w:val="0"/>
      <w:divBdr>
        <w:top w:val="none" w:sz="0" w:space="0" w:color="auto"/>
        <w:left w:val="none" w:sz="0" w:space="0" w:color="auto"/>
        <w:bottom w:val="none" w:sz="0" w:space="0" w:color="auto"/>
        <w:right w:val="none" w:sz="0" w:space="0" w:color="auto"/>
      </w:divBdr>
    </w:div>
    <w:div w:id="20877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3575</Words>
  <Characters>20381</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Woodbury</dc:creator>
  <cp:keywords/>
  <dc:description/>
  <cp:lastModifiedBy>Microsoft Office User</cp:lastModifiedBy>
  <cp:revision>4</cp:revision>
  <dcterms:created xsi:type="dcterms:W3CDTF">2015-11-30T22:15:00Z</dcterms:created>
  <dcterms:modified xsi:type="dcterms:W3CDTF">2015-12-01T16:38:00Z</dcterms:modified>
</cp:coreProperties>
</file>